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0134D" w14:textId="77777777" w:rsidR="006D174B" w:rsidRDefault="00000000">
      <w:pPr>
        <w:tabs>
          <w:tab w:val="left" w:pos="5391"/>
        </w:tabs>
        <w:spacing w:before="76" w:line="193" w:lineRule="exact"/>
        <w:ind w:left="1829"/>
        <w:rPr>
          <w:b/>
          <w:position w:val="2"/>
          <w:sz w:val="16"/>
        </w:rPr>
      </w:pPr>
      <w:r>
        <w:rPr>
          <w:b/>
          <w:noProof/>
          <w:position w:val="2"/>
          <w:sz w:val="16"/>
        </w:rPr>
        <w:drawing>
          <wp:anchor distT="0" distB="0" distL="0" distR="0" simplePos="0" relativeHeight="15729152" behindDoc="0" locked="0" layoutInCell="1" allowOverlap="1" wp14:anchorId="48E013E1" wp14:editId="0DFD4FB2">
            <wp:simplePos x="0" y="0"/>
            <wp:positionH relativeFrom="page">
              <wp:posOffset>507491</wp:posOffset>
            </wp:positionH>
            <wp:positionV relativeFrom="paragraph">
              <wp:posOffset>48209</wp:posOffset>
            </wp:positionV>
            <wp:extent cx="686308" cy="704646"/>
            <wp:effectExtent l="0" t="0" r="0" b="0"/>
            <wp:wrapNone/>
            <wp:docPr id="1" name="Image 1" descr="Wisconsin Department of Public Instructi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Wisconsin Department of Public Instruction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308" cy="704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Wisconsin</w:t>
      </w:r>
      <w:r>
        <w:rPr>
          <w:spacing w:val="-7"/>
          <w:sz w:val="16"/>
        </w:rPr>
        <w:t xml:space="preserve"> </w:t>
      </w:r>
      <w:r>
        <w:rPr>
          <w:sz w:val="16"/>
        </w:rPr>
        <w:t>Department</w:t>
      </w:r>
      <w:r>
        <w:rPr>
          <w:spacing w:val="-6"/>
          <w:sz w:val="16"/>
        </w:rPr>
        <w:t xml:space="preserve"> </w:t>
      </w:r>
      <w:r>
        <w:rPr>
          <w:sz w:val="16"/>
        </w:rPr>
        <w:t>of</w:t>
      </w:r>
      <w:r>
        <w:rPr>
          <w:spacing w:val="-6"/>
          <w:sz w:val="16"/>
        </w:rPr>
        <w:t xml:space="preserve"> </w:t>
      </w:r>
      <w:r>
        <w:rPr>
          <w:sz w:val="16"/>
        </w:rPr>
        <w:t>Public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Instruction</w:t>
      </w:r>
      <w:r>
        <w:rPr>
          <w:sz w:val="16"/>
        </w:rPr>
        <w:tab/>
      </w:r>
      <w:r>
        <w:rPr>
          <w:b/>
          <w:spacing w:val="-2"/>
          <w:position w:val="2"/>
          <w:sz w:val="16"/>
        </w:rPr>
        <w:t>INSTRUCTIONS:</w:t>
      </w:r>
    </w:p>
    <w:p w14:paraId="48E0134E" w14:textId="77777777" w:rsidR="006D174B" w:rsidRDefault="00000000">
      <w:pPr>
        <w:tabs>
          <w:tab w:val="left" w:pos="5391"/>
        </w:tabs>
        <w:spacing w:line="184" w:lineRule="exact"/>
        <w:ind w:left="1829"/>
        <w:rPr>
          <w:position w:val="2"/>
          <w:sz w:val="16"/>
        </w:rPr>
      </w:pPr>
      <w:r>
        <w:rPr>
          <w:b/>
          <w:sz w:val="16"/>
        </w:rPr>
        <w:t>GRANT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ASSURANCES</w:t>
      </w:r>
      <w:r>
        <w:rPr>
          <w:b/>
          <w:spacing w:val="-6"/>
          <w:sz w:val="16"/>
        </w:rPr>
        <w:t xml:space="preserve"> </w:t>
      </w:r>
      <w:r>
        <w:rPr>
          <w:b/>
          <w:spacing w:val="-5"/>
          <w:sz w:val="16"/>
        </w:rPr>
        <w:t>for</w:t>
      </w:r>
      <w:r>
        <w:rPr>
          <w:b/>
          <w:sz w:val="16"/>
        </w:rPr>
        <w:tab/>
      </w:r>
      <w:r>
        <w:rPr>
          <w:position w:val="2"/>
          <w:sz w:val="16"/>
        </w:rPr>
        <w:t>Step</w:t>
      </w:r>
      <w:r>
        <w:rPr>
          <w:spacing w:val="-7"/>
          <w:position w:val="2"/>
          <w:sz w:val="16"/>
        </w:rPr>
        <w:t xml:space="preserve"> </w:t>
      </w:r>
      <w:r>
        <w:rPr>
          <w:position w:val="2"/>
          <w:sz w:val="16"/>
        </w:rPr>
        <w:t>1—Read</w:t>
      </w:r>
      <w:r>
        <w:rPr>
          <w:spacing w:val="-5"/>
          <w:position w:val="2"/>
          <w:sz w:val="16"/>
        </w:rPr>
        <w:t xml:space="preserve"> </w:t>
      </w:r>
      <w:r>
        <w:rPr>
          <w:position w:val="2"/>
          <w:sz w:val="16"/>
        </w:rPr>
        <w:t>each</w:t>
      </w:r>
      <w:r>
        <w:rPr>
          <w:spacing w:val="-6"/>
          <w:position w:val="2"/>
          <w:sz w:val="16"/>
        </w:rPr>
        <w:t xml:space="preserve"> </w:t>
      </w:r>
      <w:r>
        <w:rPr>
          <w:position w:val="2"/>
          <w:sz w:val="16"/>
        </w:rPr>
        <w:t>certification</w:t>
      </w:r>
      <w:r>
        <w:rPr>
          <w:spacing w:val="-5"/>
          <w:position w:val="2"/>
          <w:sz w:val="16"/>
        </w:rPr>
        <w:t xml:space="preserve"> </w:t>
      </w:r>
      <w:r>
        <w:rPr>
          <w:position w:val="2"/>
          <w:sz w:val="16"/>
        </w:rPr>
        <w:t>and</w:t>
      </w:r>
      <w:r>
        <w:rPr>
          <w:spacing w:val="-5"/>
          <w:position w:val="2"/>
          <w:sz w:val="16"/>
        </w:rPr>
        <w:t xml:space="preserve"> </w:t>
      </w:r>
      <w:r>
        <w:rPr>
          <w:position w:val="2"/>
          <w:sz w:val="16"/>
        </w:rPr>
        <w:t>assurance</w:t>
      </w:r>
      <w:r>
        <w:rPr>
          <w:spacing w:val="-7"/>
          <w:position w:val="2"/>
          <w:sz w:val="16"/>
        </w:rPr>
        <w:t xml:space="preserve"> </w:t>
      </w:r>
      <w:r>
        <w:rPr>
          <w:position w:val="2"/>
          <w:sz w:val="16"/>
        </w:rPr>
        <w:t>that</w:t>
      </w:r>
      <w:r>
        <w:rPr>
          <w:spacing w:val="-5"/>
          <w:position w:val="2"/>
          <w:sz w:val="16"/>
        </w:rPr>
        <w:t xml:space="preserve"> </w:t>
      </w:r>
      <w:r>
        <w:rPr>
          <w:spacing w:val="-2"/>
          <w:position w:val="2"/>
          <w:sz w:val="16"/>
        </w:rPr>
        <w:t>follows.</w:t>
      </w:r>
    </w:p>
    <w:p w14:paraId="48E0134F" w14:textId="77777777" w:rsidR="006D174B" w:rsidRDefault="00000000">
      <w:pPr>
        <w:tabs>
          <w:tab w:val="left" w:pos="5391"/>
        </w:tabs>
        <w:spacing w:line="178" w:lineRule="exact"/>
        <w:ind w:left="1829"/>
        <w:rPr>
          <w:sz w:val="16"/>
        </w:rPr>
      </w:pPr>
      <w:r>
        <w:rPr>
          <w:b/>
          <w:position w:val="-3"/>
          <w:sz w:val="16"/>
        </w:rPr>
        <w:t>PEER-TO-PEER</w:t>
      </w:r>
      <w:r>
        <w:rPr>
          <w:b/>
          <w:spacing w:val="-11"/>
          <w:position w:val="-3"/>
          <w:sz w:val="16"/>
        </w:rPr>
        <w:t xml:space="preserve"> </w:t>
      </w:r>
      <w:r>
        <w:rPr>
          <w:b/>
          <w:position w:val="-3"/>
          <w:sz w:val="16"/>
        </w:rPr>
        <w:t>SUIDICE</w:t>
      </w:r>
      <w:r>
        <w:rPr>
          <w:b/>
          <w:spacing w:val="-8"/>
          <w:position w:val="-3"/>
          <w:sz w:val="16"/>
        </w:rPr>
        <w:t xml:space="preserve"> </w:t>
      </w:r>
      <w:r>
        <w:rPr>
          <w:b/>
          <w:spacing w:val="-2"/>
          <w:position w:val="-3"/>
          <w:sz w:val="16"/>
        </w:rPr>
        <w:t>PREVENTION</w:t>
      </w:r>
      <w:r>
        <w:rPr>
          <w:b/>
          <w:position w:val="-3"/>
          <w:sz w:val="16"/>
        </w:rPr>
        <w:tab/>
      </w:r>
      <w:r>
        <w:rPr>
          <w:sz w:val="16"/>
        </w:rPr>
        <w:t>Step</w:t>
      </w:r>
      <w:r>
        <w:rPr>
          <w:spacing w:val="-7"/>
          <w:sz w:val="16"/>
        </w:rPr>
        <w:t xml:space="preserve"> </w:t>
      </w:r>
      <w:r>
        <w:rPr>
          <w:sz w:val="16"/>
        </w:rPr>
        <w:t>2—Sign</w:t>
      </w:r>
      <w:r>
        <w:rPr>
          <w:spacing w:val="-7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date</w:t>
      </w:r>
      <w:r>
        <w:rPr>
          <w:spacing w:val="-7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certification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statement.</w:t>
      </w:r>
    </w:p>
    <w:p w14:paraId="48E01350" w14:textId="77777777" w:rsidR="006D174B" w:rsidRDefault="006D174B">
      <w:pPr>
        <w:spacing w:line="178" w:lineRule="exact"/>
        <w:rPr>
          <w:sz w:val="16"/>
        </w:rPr>
        <w:sectPr w:rsidR="006D174B">
          <w:type w:val="continuous"/>
          <w:pgSz w:w="12240" w:h="15840"/>
          <w:pgMar w:top="1040" w:right="360" w:bottom="280" w:left="360" w:header="720" w:footer="720" w:gutter="0"/>
          <w:cols w:space="720"/>
        </w:sectPr>
      </w:pPr>
    </w:p>
    <w:p w14:paraId="48E01351" w14:textId="77777777" w:rsidR="006D174B" w:rsidRDefault="00000000">
      <w:pPr>
        <w:pStyle w:val="Heading1"/>
        <w:spacing w:before="36"/>
        <w:ind w:left="1829"/>
      </w:pPr>
      <w:r>
        <w:rPr>
          <w:spacing w:val="-2"/>
        </w:rPr>
        <w:t>GRANT</w:t>
      </w:r>
    </w:p>
    <w:p w14:paraId="48E01352" w14:textId="77777777" w:rsidR="006D174B" w:rsidRDefault="00000000">
      <w:pPr>
        <w:pStyle w:val="BodyText"/>
        <w:spacing w:before="20"/>
        <w:ind w:left="1829"/>
      </w:pPr>
      <w:r>
        <w:t>PI-2393</w:t>
      </w:r>
      <w:r>
        <w:rPr>
          <w:spacing w:val="-6"/>
        </w:rPr>
        <w:t xml:space="preserve"> </w:t>
      </w:r>
      <w:r>
        <w:t>(Rev.</w:t>
      </w:r>
      <w:r>
        <w:rPr>
          <w:spacing w:val="-5"/>
        </w:rPr>
        <w:t xml:space="preserve"> </w:t>
      </w:r>
      <w:r>
        <w:t>09-</w:t>
      </w:r>
      <w:r>
        <w:rPr>
          <w:spacing w:val="-5"/>
        </w:rPr>
        <w:t>25)</w:t>
      </w:r>
    </w:p>
    <w:p w14:paraId="48E01353" w14:textId="77777777" w:rsidR="006D174B" w:rsidRDefault="00000000">
      <w:pPr>
        <w:spacing w:before="174"/>
        <w:ind w:left="439"/>
        <w:rPr>
          <w:sz w:val="16"/>
        </w:rPr>
      </w:pPr>
      <w:r>
        <w:rPr>
          <w:i/>
          <w:sz w:val="16"/>
        </w:rPr>
        <w:t>For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questions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regarding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this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grant,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contact</w:t>
      </w:r>
      <w:r>
        <w:rPr>
          <w:i/>
          <w:spacing w:val="-4"/>
          <w:sz w:val="16"/>
        </w:rPr>
        <w:t xml:space="preserve"> </w:t>
      </w:r>
      <w:hyperlink r:id="rId6">
        <w:r>
          <w:rPr>
            <w:color w:val="0000FF"/>
            <w:spacing w:val="-2"/>
            <w:sz w:val="16"/>
            <w:u w:val="single" w:color="0000FF"/>
          </w:rPr>
          <w:t>PeertoPeer@dpi.wi.gov</w:t>
        </w:r>
      </w:hyperlink>
    </w:p>
    <w:p w14:paraId="48E01354" w14:textId="77777777" w:rsidR="006D174B" w:rsidRDefault="00000000">
      <w:pPr>
        <w:pStyle w:val="BodyText"/>
        <w:ind w:left="188" w:right="304"/>
      </w:pPr>
      <w:r>
        <w:br w:type="column"/>
      </w:r>
      <w:r>
        <w:t>Step</w:t>
      </w:r>
      <w:r>
        <w:rPr>
          <w:spacing w:val="-5"/>
        </w:rPr>
        <w:t xml:space="preserve"> </w:t>
      </w:r>
      <w:r>
        <w:t>3—Include</w:t>
      </w:r>
      <w:r>
        <w:rPr>
          <w:spacing w:val="-6"/>
        </w:rPr>
        <w:t xml:space="preserve"> </w:t>
      </w:r>
      <w:r>
        <w:t>signed</w:t>
      </w:r>
      <w:r>
        <w:rPr>
          <w:spacing w:val="-6"/>
        </w:rPr>
        <w:t xml:space="preserve"> </w:t>
      </w:r>
      <w:r>
        <w:t>certification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assurances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 xml:space="preserve">materials. Step 4—Keep a copy </w:t>
      </w:r>
      <w:proofErr w:type="gramStart"/>
      <w:r>
        <w:t>for</w:t>
      </w:r>
      <w:proofErr w:type="gramEnd"/>
      <w:r>
        <w:t xml:space="preserve"> your records.</w:t>
      </w:r>
    </w:p>
    <w:p w14:paraId="48E01355" w14:textId="77777777" w:rsidR="006D174B" w:rsidRDefault="00000000">
      <w:pPr>
        <w:pStyle w:val="BodyText"/>
        <w:ind w:left="188"/>
      </w:pPr>
      <w:r>
        <w:t>Step</w:t>
      </w:r>
      <w:r>
        <w:rPr>
          <w:spacing w:val="-5"/>
        </w:rPr>
        <w:t xml:space="preserve"> </w:t>
      </w:r>
      <w:r>
        <w:t>5—Return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filling</w:t>
      </w:r>
      <w:r>
        <w:rPr>
          <w:spacing w:val="-5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on-line</w:t>
      </w:r>
      <w:r>
        <w:rPr>
          <w:spacing w:val="-6"/>
        </w:rPr>
        <w:t xml:space="preserve"> </w:t>
      </w:r>
      <w:r>
        <w:t>grant</w:t>
      </w:r>
      <w:r>
        <w:rPr>
          <w:spacing w:val="-1"/>
        </w:rPr>
        <w:t xml:space="preserve"> </w:t>
      </w:r>
      <w:r>
        <w:rPr>
          <w:spacing w:val="-2"/>
        </w:rPr>
        <w:t>application.</w:t>
      </w:r>
    </w:p>
    <w:p w14:paraId="48E01356" w14:textId="77777777" w:rsidR="006D174B" w:rsidRDefault="006D174B">
      <w:pPr>
        <w:pStyle w:val="BodyText"/>
        <w:sectPr w:rsidR="006D174B">
          <w:type w:val="continuous"/>
          <w:pgSz w:w="12240" w:h="15840"/>
          <w:pgMar w:top="1040" w:right="360" w:bottom="280" w:left="360" w:header="720" w:footer="720" w:gutter="0"/>
          <w:cols w:num="2" w:space="720" w:equalWidth="0">
            <w:col w:w="5163" w:space="40"/>
            <w:col w:w="6317"/>
          </w:cols>
        </w:sectPr>
      </w:pPr>
    </w:p>
    <w:p w14:paraId="48E01357" w14:textId="77777777" w:rsidR="006D174B" w:rsidRDefault="006D174B">
      <w:pPr>
        <w:pStyle w:val="BodyText"/>
        <w:spacing w:before="11"/>
        <w:rPr>
          <w:sz w:val="13"/>
        </w:rPr>
      </w:pP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2"/>
        <w:gridCol w:w="626"/>
        <w:gridCol w:w="3362"/>
        <w:gridCol w:w="3180"/>
        <w:gridCol w:w="180"/>
      </w:tblGrid>
      <w:tr w:rsidR="006D174B" w14:paraId="48E0135C" w14:textId="77777777">
        <w:trPr>
          <w:trHeight w:val="430"/>
        </w:trPr>
        <w:tc>
          <w:tcPr>
            <w:tcW w:w="3632" w:type="dxa"/>
            <w:tcBorders>
              <w:top w:val="double" w:sz="6" w:space="0" w:color="000000"/>
              <w:bottom w:val="single" w:sz="4" w:space="0" w:color="000000"/>
            </w:tcBorders>
            <w:shd w:val="clear" w:color="auto" w:fill="BEBEBE"/>
          </w:tcPr>
          <w:p w14:paraId="48E01358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88" w:type="dxa"/>
            <w:gridSpan w:val="2"/>
            <w:tcBorders>
              <w:top w:val="double" w:sz="6" w:space="0" w:color="000000"/>
              <w:bottom w:val="single" w:sz="4" w:space="0" w:color="000000"/>
            </w:tcBorders>
          </w:tcPr>
          <w:p w14:paraId="48E01359" w14:textId="77777777" w:rsidR="006D174B" w:rsidRDefault="00000000">
            <w:pPr>
              <w:pStyle w:val="TableParagraph"/>
              <w:spacing w:before="125"/>
              <w:ind w:left="950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GENERAL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INFORMATION</w:t>
            </w:r>
          </w:p>
        </w:tc>
        <w:tc>
          <w:tcPr>
            <w:tcW w:w="3180" w:type="dxa"/>
            <w:tcBorders>
              <w:top w:val="double" w:sz="6" w:space="0" w:color="000000"/>
              <w:bottom w:val="single" w:sz="4" w:space="0" w:color="000000"/>
            </w:tcBorders>
            <w:shd w:val="clear" w:color="auto" w:fill="BEBEBE"/>
          </w:tcPr>
          <w:p w14:paraId="48E0135A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" w:type="dxa"/>
            <w:tcBorders>
              <w:top w:val="single" w:sz="4" w:space="0" w:color="000000"/>
            </w:tcBorders>
          </w:tcPr>
          <w:p w14:paraId="48E0135B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174B" w14:paraId="48E0135F" w14:textId="77777777">
        <w:trPr>
          <w:trHeight w:val="721"/>
        </w:trPr>
        <w:tc>
          <w:tcPr>
            <w:tcW w:w="4258" w:type="dxa"/>
            <w:gridSpan w:val="2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 w14:paraId="48E0135D" w14:textId="77777777" w:rsidR="006D174B" w:rsidRDefault="00000000">
            <w:pPr>
              <w:pStyle w:val="TableParagraph"/>
              <w:spacing w:before="44"/>
              <w:ind w:left="79"/>
              <w:rPr>
                <w:sz w:val="16"/>
              </w:rPr>
            </w:pPr>
            <w:r>
              <w:rPr>
                <w:sz w:val="16"/>
              </w:rPr>
              <w:t>Applicant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Agency</w:t>
            </w:r>
          </w:p>
        </w:tc>
        <w:tc>
          <w:tcPr>
            <w:tcW w:w="6722" w:type="dxa"/>
            <w:gridSpan w:val="3"/>
            <w:tcBorders>
              <w:left w:val="single" w:sz="4" w:space="0" w:color="000000"/>
            </w:tcBorders>
          </w:tcPr>
          <w:p w14:paraId="48E0135E" w14:textId="77777777" w:rsidR="006D174B" w:rsidRDefault="00000000">
            <w:pPr>
              <w:pStyle w:val="TableParagraph"/>
              <w:spacing w:before="44"/>
              <w:ind w:left="74"/>
              <w:rPr>
                <w:i/>
                <w:sz w:val="16"/>
              </w:rPr>
            </w:pPr>
            <w:r>
              <w:rPr>
                <w:sz w:val="16"/>
              </w:rPr>
              <w:t>Mailing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Street,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City,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State,</w:t>
            </w:r>
            <w:r>
              <w:rPr>
                <w:i/>
                <w:spacing w:val="-5"/>
                <w:sz w:val="16"/>
              </w:rPr>
              <w:t xml:space="preserve"> ZIP</w:t>
            </w:r>
          </w:p>
        </w:tc>
      </w:tr>
      <w:tr w:rsidR="006D174B" w14:paraId="48E01364" w14:textId="77777777">
        <w:trPr>
          <w:trHeight w:val="430"/>
        </w:trPr>
        <w:tc>
          <w:tcPr>
            <w:tcW w:w="3632" w:type="dxa"/>
            <w:tcBorders>
              <w:top w:val="double" w:sz="6" w:space="0" w:color="000000"/>
              <w:bottom w:val="single" w:sz="4" w:space="0" w:color="000000"/>
            </w:tcBorders>
            <w:shd w:val="clear" w:color="auto" w:fill="BEBEBE"/>
          </w:tcPr>
          <w:p w14:paraId="48E01360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88" w:type="dxa"/>
            <w:gridSpan w:val="2"/>
            <w:tcBorders>
              <w:top w:val="double" w:sz="6" w:space="0" w:color="000000"/>
              <w:bottom w:val="single" w:sz="4" w:space="0" w:color="000000"/>
            </w:tcBorders>
          </w:tcPr>
          <w:p w14:paraId="48E01361" w14:textId="77777777" w:rsidR="006D174B" w:rsidRDefault="00000000">
            <w:pPr>
              <w:pStyle w:val="TableParagraph"/>
              <w:spacing w:before="125"/>
              <w:ind w:left="1473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OVERVIEW</w:t>
            </w:r>
          </w:p>
        </w:tc>
        <w:tc>
          <w:tcPr>
            <w:tcW w:w="3180" w:type="dxa"/>
            <w:tcBorders>
              <w:top w:val="double" w:sz="6" w:space="0" w:color="000000"/>
              <w:bottom w:val="single" w:sz="4" w:space="0" w:color="000000"/>
            </w:tcBorders>
            <w:shd w:val="clear" w:color="auto" w:fill="BEBEBE"/>
          </w:tcPr>
          <w:p w14:paraId="48E01362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" w:type="dxa"/>
          </w:tcPr>
          <w:p w14:paraId="48E01363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8E01365" w14:textId="77777777" w:rsidR="006D174B" w:rsidRDefault="006D174B">
      <w:pPr>
        <w:pStyle w:val="BodyText"/>
        <w:spacing w:before="43"/>
      </w:pPr>
    </w:p>
    <w:p w14:paraId="48E01366" w14:textId="77777777" w:rsidR="006D174B" w:rsidRDefault="00000000">
      <w:pPr>
        <w:pStyle w:val="BodyText"/>
        <w:ind w:left="439" w:right="472"/>
      </w:pPr>
      <w:r>
        <w:rPr>
          <w:color w:val="313639"/>
        </w:rPr>
        <w:t>The</w:t>
      </w:r>
      <w:r>
        <w:rPr>
          <w:color w:val="313639"/>
          <w:spacing w:val="-3"/>
        </w:rPr>
        <w:t xml:space="preserve"> </w:t>
      </w:r>
      <w:r>
        <w:rPr>
          <w:color w:val="313639"/>
        </w:rPr>
        <w:t>Peer-to-Peer</w:t>
      </w:r>
      <w:r>
        <w:rPr>
          <w:color w:val="313639"/>
          <w:spacing w:val="-4"/>
        </w:rPr>
        <w:t xml:space="preserve"> </w:t>
      </w:r>
      <w:r>
        <w:rPr>
          <w:color w:val="313639"/>
        </w:rPr>
        <w:t>Suicide</w:t>
      </w:r>
      <w:r>
        <w:rPr>
          <w:color w:val="313639"/>
          <w:spacing w:val="-5"/>
        </w:rPr>
        <w:t xml:space="preserve"> </w:t>
      </w:r>
      <w:r>
        <w:rPr>
          <w:color w:val="313639"/>
        </w:rPr>
        <w:t>Prevention</w:t>
      </w:r>
      <w:r>
        <w:rPr>
          <w:color w:val="313639"/>
          <w:spacing w:val="-2"/>
        </w:rPr>
        <w:t xml:space="preserve"> </w:t>
      </w:r>
      <w:r>
        <w:rPr>
          <w:color w:val="313639"/>
        </w:rPr>
        <w:t>Grant</w:t>
      </w:r>
      <w:r>
        <w:rPr>
          <w:color w:val="313639"/>
          <w:spacing w:val="-1"/>
        </w:rPr>
        <w:t xml:space="preserve"> </w:t>
      </w:r>
      <w:r>
        <w:rPr>
          <w:color w:val="313639"/>
        </w:rPr>
        <w:t>is a</w:t>
      </w:r>
      <w:r>
        <w:rPr>
          <w:color w:val="313639"/>
          <w:spacing w:val="-5"/>
        </w:rPr>
        <w:t xml:space="preserve"> </w:t>
      </w:r>
      <w:r>
        <w:rPr>
          <w:color w:val="313639"/>
        </w:rPr>
        <w:t>competitive</w:t>
      </w:r>
      <w:r>
        <w:rPr>
          <w:color w:val="313639"/>
          <w:spacing w:val="-2"/>
        </w:rPr>
        <w:t xml:space="preserve"> </w:t>
      </w:r>
      <w:r>
        <w:rPr>
          <w:color w:val="313639"/>
        </w:rPr>
        <w:t>grant</w:t>
      </w:r>
      <w:r>
        <w:rPr>
          <w:color w:val="313639"/>
          <w:spacing w:val="-3"/>
        </w:rPr>
        <w:t xml:space="preserve"> </w:t>
      </w:r>
      <w:r>
        <w:rPr>
          <w:color w:val="313639"/>
        </w:rPr>
        <w:t>program</w:t>
      </w:r>
      <w:r>
        <w:rPr>
          <w:color w:val="313639"/>
          <w:spacing w:val="-1"/>
        </w:rPr>
        <w:t xml:space="preserve"> </w:t>
      </w:r>
      <w:r>
        <w:rPr>
          <w:color w:val="313639"/>
        </w:rPr>
        <w:t>that</w:t>
      </w:r>
      <w:r>
        <w:rPr>
          <w:color w:val="313639"/>
          <w:spacing w:val="-3"/>
        </w:rPr>
        <w:t xml:space="preserve"> </w:t>
      </w:r>
      <w:r>
        <w:rPr>
          <w:color w:val="313639"/>
        </w:rPr>
        <w:t>has</w:t>
      </w:r>
      <w:r>
        <w:rPr>
          <w:color w:val="313639"/>
          <w:spacing w:val="-3"/>
        </w:rPr>
        <w:t xml:space="preserve"> </w:t>
      </w:r>
      <w:r>
        <w:rPr>
          <w:color w:val="313639"/>
        </w:rPr>
        <w:t>been</w:t>
      </w:r>
      <w:r>
        <w:rPr>
          <w:color w:val="313639"/>
          <w:spacing w:val="-2"/>
        </w:rPr>
        <w:t xml:space="preserve"> </w:t>
      </w:r>
      <w:r>
        <w:rPr>
          <w:color w:val="313639"/>
        </w:rPr>
        <w:t>established</w:t>
      </w:r>
      <w:r>
        <w:rPr>
          <w:color w:val="313639"/>
          <w:spacing w:val="-4"/>
        </w:rPr>
        <w:t xml:space="preserve"> </w:t>
      </w:r>
      <w:r>
        <w:rPr>
          <w:color w:val="313639"/>
        </w:rPr>
        <w:t>for</w:t>
      </w:r>
      <w:r>
        <w:rPr>
          <w:color w:val="313639"/>
          <w:spacing w:val="-2"/>
        </w:rPr>
        <w:t xml:space="preserve"> </w:t>
      </w:r>
      <w:r>
        <w:rPr>
          <w:color w:val="313639"/>
        </w:rPr>
        <w:t>Wisconsin</w:t>
      </w:r>
      <w:r>
        <w:rPr>
          <w:color w:val="313639"/>
          <w:spacing w:val="-2"/>
        </w:rPr>
        <w:t xml:space="preserve"> </w:t>
      </w:r>
      <w:r>
        <w:rPr>
          <w:color w:val="313639"/>
        </w:rPr>
        <w:t>high</w:t>
      </w:r>
      <w:r>
        <w:rPr>
          <w:color w:val="313639"/>
          <w:spacing w:val="-5"/>
        </w:rPr>
        <w:t xml:space="preserve"> </w:t>
      </w:r>
      <w:r>
        <w:rPr>
          <w:color w:val="313639"/>
        </w:rPr>
        <w:t>schools.</w:t>
      </w:r>
      <w:r>
        <w:rPr>
          <w:color w:val="313639"/>
          <w:spacing w:val="-3"/>
        </w:rPr>
        <w:t xml:space="preserve"> </w:t>
      </w:r>
      <w:r>
        <w:rPr>
          <w:color w:val="313639"/>
        </w:rPr>
        <w:t>Any</w:t>
      </w:r>
      <w:r>
        <w:rPr>
          <w:color w:val="313639"/>
          <w:spacing w:val="-5"/>
        </w:rPr>
        <w:t xml:space="preserve"> </w:t>
      </w:r>
      <w:r>
        <w:rPr>
          <w:color w:val="313639"/>
        </w:rPr>
        <w:t>school at</w:t>
      </w:r>
      <w:r>
        <w:rPr>
          <w:color w:val="313639"/>
          <w:spacing w:val="-1"/>
        </w:rPr>
        <w:t xml:space="preserve"> </w:t>
      </w:r>
      <w:r>
        <w:rPr>
          <w:color w:val="313639"/>
        </w:rPr>
        <w:t>which pupils attend high school grades are eligible for this grant. Recipients of a grant may use the funding to support an existing peer-to-peer suicide prevention program or to implement a new program.</w:t>
      </w:r>
    </w:p>
    <w:p w14:paraId="48E01367" w14:textId="77777777" w:rsidR="006D174B" w:rsidRDefault="006D174B">
      <w:pPr>
        <w:pStyle w:val="BodyText"/>
        <w:spacing w:before="27"/>
        <w:rPr>
          <w:sz w:val="20"/>
        </w:rPr>
      </w:pP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1"/>
        <w:gridCol w:w="3960"/>
        <w:gridCol w:w="3240"/>
      </w:tblGrid>
      <w:tr w:rsidR="006D174B" w14:paraId="48E0136B" w14:textId="77777777">
        <w:trPr>
          <w:trHeight w:val="430"/>
        </w:trPr>
        <w:tc>
          <w:tcPr>
            <w:tcW w:w="3601" w:type="dxa"/>
            <w:tcBorders>
              <w:top w:val="double" w:sz="6" w:space="0" w:color="000000"/>
              <w:bottom w:val="single" w:sz="4" w:space="0" w:color="000000"/>
            </w:tcBorders>
            <w:shd w:val="clear" w:color="auto" w:fill="BEBEBE"/>
          </w:tcPr>
          <w:p w14:paraId="48E01368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0" w:type="dxa"/>
            <w:tcBorders>
              <w:top w:val="double" w:sz="6" w:space="0" w:color="000000"/>
              <w:bottom w:val="single" w:sz="4" w:space="0" w:color="000000"/>
            </w:tcBorders>
          </w:tcPr>
          <w:p w14:paraId="48E01369" w14:textId="77777777" w:rsidR="006D174B" w:rsidRDefault="00000000">
            <w:pPr>
              <w:pStyle w:val="TableParagraph"/>
              <w:spacing w:before="125"/>
              <w:ind w:left="600"/>
              <w:rPr>
                <w:b/>
                <w:sz w:val="16"/>
              </w:rPr>
            </w:pPr>
            <w:r>
              <w:rPr>
                <w:b/>
                <w:sz w:val="16"/>
              </w:rPr>
              <w:t>III.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STATE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GENERAL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ASSURANCES</w:t>
            </w:r>
          </w:p>
        </w:tc>
        <w:tc>
          <w:tcPr>
            <w:tcW w:w="3240" w:type="dxa"/>
            <w:tcBorders>
              <w:top w:val="double" w:sz="6" w:space="0" w:color="000000"/>
              <w:bottom w:val="single" w:sz="4" w:space="0" w:color="000000"/>
            </w:tcBorders>
            <w:shd w:val="clear" w:color="auto" w:fill="BEBEBE"/>
          </w:tcPr>
          <w:p w14:paraId="48E0136A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8E0136C" w14:textId="77777777" w:rsidR="006D174B" w:rsidRDefault="00000000">
      <w:pPr>
        <w:pStyle w:val="BodyText"/>
        <w:spacing w:before="106"/>
        <w:ind w:left="360"/>
      </w:pPr>
      <w:r>
        <w:t>The</w:t>
      </w:r>
      <w:r>
        <w:rPr>
          <w:spacing w:val="-7"/>
        </w:rPr>
        <w:t xml:space="preserve"> </w:t>
      </w:r>
      <w:r>
        <w:t>Applicant</w:t>
      </w:r>
      <w:r>
        <w:rPr>
          <w:spacing w:val="-5"/>
        </w:rPr>
        <w:t xml:space="preserve"> </w:t>
      </w:r>
      <w:r>
        <w:t>understands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agrees</w:t>
      </w:r>
      <w:r>
        <w:rPr>
          <w:spacing w:val="-5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assurances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pre-award</w:t>
      </w:r>
      <w:r>
        <w:rPr>
          <w:spacing w:val="-7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generally</w:t>
      </w:r>
      <w:r>
        <w:rPr>
          <w:spacing w:val="-5"/>
        </w:rPr>
        <w:t xml:space="preserve"> </w:t>
      </w:r>
      <w:r>
        <w:t>imposed</w:t>
      </w:r>
      <w:r>
        <w:rPr>
          <w:spacing w:val="-7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law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proofErr w:type="gramStart"/>
      <w:r>
        <w:t>regulation</w:t>
      </w:r>
      <w:proofErr w:type="gramEnd"/>
      <w:r>
        <w:t>,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not include all state regulations that may apply to the Applicant or its project.</w:t>
      </w:r>
    </w:p>
    <w:p w14:paraId="48E0136D" w14:textId="77777777" w:rsidR="006D174B" w:rsidRDefault="00000000">
      <w:pPr>
        <w:pStyle w:val="Heading1"/>
        <w:spacing w:before="122"/>
      </w:pPr>
      <w:r>
        <w:rPr>
          <w:spacing w:val="-6"/>
        </w:rPr>
        <w:t>Each</w:t>
      </w:r>
      <w:r>
        <w:rPr>
          <w:spacing w:val="-9"/>
        </w:rPr>
        <w:t xml:space="preserve"> </w:t>
      </w:r>
      <w:r>
        <w:rPr>
          <w:spacing w:val="-6"/>
        </w:rPr>
        <w:t>Applicant</w:t>
      </w:r>
      <w:r>
        <w:rPr>
          <w:spacing w:val="-12"/>
        </w:rPr>
        <w:t xml:space="preserve"> </w:t>
      </w:r>
      <w:r>
        <w:rPr>
          <w:spacing w:val="-6"/>
        </w:rPr>
        <w:t>is</w:t>
      </w:r>
      <w:r>
        <w:rPr>
          <w:spacing w:val="-12"/>
        </w:rPr>
        <w:t xml:space="preserve"> </w:t>
      </w:r>
      <w:r>
        <w:rPr>
          <w:spacing w:val="-6"/>
        </w:rPr>
        <w:t>ultimately</w:t>
      </w:r>
      <w:r>
        <w:rPr>
          <w:spacing w:val="-10"/>
        </w:rPr>
        <w:t xml:space="preserve"> </w:t>
      </w:r>
      <w:r>
        <w:rPr>
          <w:spacing w:val="-6"/>
        </w:rPr>
        <w:t>responsible</w:t>
      </w:r>
      <w:r>
        <w:rPr>
          <w:spacing w:val="-11"/>
        </w:rPr>
        <w:t xml:space="preserve"> </w:t>
      </w:r>
      <w:r>
        <w:rPr>
          <w:spacing w:val="-6"/>
        </w:rPr>
        <w:t>for</w:t>
      </w:r>
      <w:r>
        <w:rPr>
          <w:spacing w:val="-10"/>
        </w:rPr>
        <w:t xml:space="preserve"> </w:t>
      </w:r>
      <w:r>
        <w:rPr>
          <w:spacing w:val="-6"/>
        </w:rPr>
        <w:t>compliance</w:t>
      </w:r>
      <w:r>
        <w:rPr>
          <w:spacing w:val="-12"/>
        </w:rPr>
        <w:t xml:space="preserve"> </w:t>
      </w:r>
      <w:r>
        <w:rPr>
          <w:spacing w:val="-6"/>
        </w:rPr>
        <w:t>with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certifications</w:t>
      </w:r>
      <w:r>
        <w:rPr>
          <w:spacing w:val="-12"/>
        </w:rPr>
        <w:t xml:space="preserve"> </w:t>
      </w:r>
      <w:r>
        <w:rPr>
          <w:spacing w:val="-6"/>
        </w:rPr>
        <w:t>and</w:t>
      </w:r>
      <w:r>
        <w:rPr>
          <w:spacing w:val="-12"/>
        </w:rPr>
        <w:t xml:space="preserve"> </w:t>
      </w:r>
      <w:r>
        <w:rPr>
          <w:spacing w:val="-6"/>
        </w:rPr>
        <w:t>assurances</w:t>
      </w:r>
      <w:r>
        <w:rPr>
          <w:spacing w:val="-12"/>
        </w:rPr>
        <w:t xml:space="preserve"> </w:t>
      </w:r>
      <w:r>
        <w:rPr>
          <w:spacing w:val="-6"/>
        </w:rPr>
        <w:t>selected</w:t>
      </w:r>
      <w:r>
        <w:rPr>
          <w:spacing w:val="-9"/>
        </w:rPr>
        <w:t xml:space="preserve"> </w:t>
      </w:r>
      <w:r>
        <w:rPr>
          <w:spacing w:val="-6"/>
        </w:rPr>
        <w:t>on</w:t>
      </w:r>
      <w:r>
        <w:rPr>
          <w:spacing w:val="-12"/>
        </w:rPr>
        <w:t xml:space="preserve"> </w:t>
      </w:r>
      <w:r>
        <w:rPr>
          <w:spacing w:val="-6"/>
        </w:rPr>
        <w:t>its</w:t>
      </w:r>
      <w:r>
        <w:rPr>
          <w:spacing w:val="-11"/>
        </w:rPr>
        <w:t xml:space="preserve"> </w:t>
      </w:r>
      <w:r>
        <w:rPr>
          <w:spacing w:val="-6"/>
        </w:rPr>
        <w:t>behalf</w:t>
      </w:r>
      <w:r>
        <w:rPr>
          <w:spacing w:val="-10"/>
        </w:rPr>
        <w:t xml:space="preserve"> </w:t>
      </w:r>
      <w:r>
        <w:rPr>
          <w:spacing w:val="-6"/>
        </w:rPr>
        <w:t>that</w:t>
      </w:r>
      <w:r>
        <w:rPr>
          <w:spacing w:val="-10"/>
        </w:rPr>
        <w:t xml:space="preserve"> </w:t>
      </w:r>
      <w:r>
        <w:rPr>
          <w:spacing w:val="-6"/>
        </w:rPr>
        <w:t>apply</w:t>
      </w:r>
      <w:r>
        <w:rPr>
          <w:spacing w:val="-10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its</w:t>
      </w:r>
      <w:r>
        <w:rPr>
          <w:spacing w:val="-10"/>
        </w:rPr>
        <w:t xml:space="preserve"> </w:t>
      </w:r>
      <w:r>
        <w:rPr>
          <w:spacing w:val="-6"/>
        </w:rPr>
        <w:t>project</w:t>
      </w:r>
      <w:r>
        <w:rPr>
          <w:spacing w:val="-10"/>
        </w:rPr>
        <w:t xml:space="preserve"> </w:t>
      </w:r>
      <w:r>
        <w:rPr>
          <w:spacing w:val="-6"/>
        </w:rPr>
        <w:t>or</w:t>
      </w:r>
      <w:r>
        <w:rPr>
          <w:spacing w:val="-9"/>
        </w:rPr>
        <w:t xml:space="preserve"> </w:t>
      </w:r>
      <w:r>
        <w:rPr>
          <w:spacing w:val="-6"/>
        </w:rPr>
        <w:t>award.</w:t>
      </w:r>
    </w:p>
    <w:p w14:paraId="48E0136E" w14:textId="77777777" w:rsidR="006D174B" w:rsidRDefault="00000000">
      <w:pPr>
        <w:pStyle w:val="BodyText"/>
        <w:spacing w:before="3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8E013E3" wp14:editId="48E013E4">
                <wp:simplePos x="0" y="0"/>
                <wp:positionH relativeFrom="page">
                  <wp:posOffset>438912</wp:posOffset>
                </wp:positionH>
                <wp:positionV relativeFrom="paragraph">
                  <wp:posOffset>76102</wp:posOffset>
                </wp:positionV>
                <wp:extent cx="689610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841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895846" y="18287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E12BA" id="Graphic 2" o:spid="_x0000_s1026" style="position:absolute;margin-left:34.55pt;margin-top:6pt;width:543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" path="m6895846,l,,,18287r6895846,l689584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E0136F" w14:textId="77777777" w:rsidR="006D174B" w:rsidRDefault="006D174B">
      <w:pPr>
        <w:pStyle w:val="BodyText"/>
        <w:spacing w:before="49"/>
        <w:rPr>
          <w:b/>
        </w:rPr>
      </w:pPr>
    </w:p>
    <w:p w14:paraId="48E01370" w14:textId="77777777" w:rsidR="006D174B" w:rsidRDefault="00000000">
      <w:pPr>
        <w:pStyle w:val="Heading1"/>
      </w:pPr>
      <w:r>
        <w:t>Assurance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hereby</w:t>
      </w:r>
      <w:r>
        <w:rPr>
          <w:spacing w:val="-6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rPr>
          <w:spacing w:val="-2"/>
        </w:rPr>
        <w:t>that:</w:t>
      </w:r>
    </w:p>
    <w:p w14:paraId="48E01371" w14:textId="77777777" w:rsidR="006D174B" w:rsidRDefault="006D174B">
      <w:pPr>
        <w:pStyle w:val="BodyText"/>
        <w:spacing w:before="1"/>
        <w:rPr>
          <w:b/>
        </w:rPr>
      </w:pPr>
    </w:p>
    <w:p w14:paraId="48E01372" w14:textId="77777777" w:rsidR="006D174B" w:rsidRDefault="00000000">
      <w:pPr>
        <w:pStyle w:val="ListParagraph"/>
        <w:numPr>
          <w:ilvl w:val="0"/>
          <w:numId w:val="1"/>
        </w:numPr>
        <w:tabs>
          <w:tab w:val="left" w:pos="630"/>
          <w:tab w:val="left" w:pos="5852"/>
        </w:tabs>
        <w:spacing w:line="183" w:lineRule="exact"/>
        <w:ind w:left="630" w:hanging="270"/>
        <w:rPr>
          <w:sz w:val="16"/>
        </w:rPr>
      </w:pPr>
      <w:proofErr w:type="gramStart"/>
      <w:r>
        <w:rPr>
          <w:b/>
          <w:sz w:val="16"/>
        </w:rPr>
        <w:t>Applicant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agrees</w:t>
      </w:r>
      <w:proofErr w:type="gramEnd"/>
      <w:r>
        <w:rPr>
          <w:b/>
          <w:spacing w:val="-5"/>
          <w:sz w:val="16"/>
        </w:rPr>
        <w:t xml:space="preserve"> </w:t>
      </w:r>
      <w:r>
        <w:rPr>
          <w:sz w:val="16"/>
        </w:rPr>
        <w:t>to</w:t>
      </w:r>
      <w:r>
        <w:rPr>
          <w:spacing w:val="-5"/>
          <w:sz w:val="16"/>
        </w:rPr>
        <w:t xml:space="preserve"> </w:t>
      </w:r>
      <w:r>
        <w:rPr>
          <w:sz w:val="16"/>
        </w:rPr>
        <w:t>comply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6"/>
          <w:sz w:val="16"/>
        </w:rPr>
        <w:t xml:space="preserve"> </w:t>
      </w:r>
      <w:r>
        <w:rPr>
          <w:sz w:val="16"/>
        </w:rPr>
        <w:t>all</w:t>
      </w:r>
      <w:r>
        <w:rPr>
          <w:spacing w:val="-2"/>
          <w:sz w:val="16"/>
        </w:rPr>
        <w:t xml:space="preserve"> </w:t>
      </w:r>
      <w:r>
        <w:rPr>
          <w:sz w:val="16"/>
        </w:rPr>
        <w:t>terms</w:t>
      </w:r>
      <w:r>
        <w:rPr>
          <w:spacing w:val="-5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conditions</w:t>
      </w:r>
      <w:r>
        <w:rPr>
          <w:spacing w:val="-4"/>
          <w:sz w:val="16"/>
        </w:rPr>
        <w:t xml:space="preserve"> </w:t>
      </w:r>
      <w:r>
        <w:rPr>
          <w:sz w:val="16"/>
        </w:rPr>
        <w:t>set</w:t>
      </w:r>
      <w:r>
        <w:rPr>
          <w:spacing w:val="-5"/>
          <w:sz w:val="16"/>
        </w:rPr>
        <w:t xml:space="preserve"> </w:t>
      </w:r>
      <w:r>
        <w:rPr>
          <w:sz w:val="16"/>
        </w:rPr>
        <w:t>forth</w:t>
      </w:r>
      <w:r>
        <w:rPr>
          <w:spacing w:val="-6"/>
          <w:sz w:val="16"/>
        </w:rPr>
        <w:t xml:space="preserve"> </w:t>
      </w:r>
      <w:r>
        <w:rPr>
          <w:spacing w:val="-5"/>
          <w:sz w:val="16"/>
        </w:rPr>
        <w:t>in</w:t>
      </w:r>
      <w:r>
        <w:rPr>
          <w:sz w:val="16"/>
        </w:rPr>
        <w:tab/>
        <w:t>8.</w:t>
      </w:r>
      <w:r>
        <w:rPr>
          <w:spacing w:val="77"/>
          <w:sz w:val="16"/>
        </w:rPr>
        <w:t xml:space="preserve"> </w:t>
      </w:r>
      <w:r>
        <w:rPr>
          <w:b/>
          <w:sz w:val="16"/>
        </w:rPr>
        <w:t>Copyright,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Acknowledgement,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Publications:</w:t>
      </w:r>
      <w:r>
        <w:rPr>
          <w:b/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Applicant/</w:t>
      </w:r>
    </w:p>
    <w:p w14:paraId="48E01373" w14:textId="77777777" w:rsidR="006D174B" w:rsidRDefault="00000000">
      <w:pPr>
        <w:pStyle w:val="BodyText"/>
        <w:tabs>
          <w:tab w:val="left" w:pos="6123"/>
        </w:tabs>
        <w:spacing w:line="183" w:lineRule="exact"/>
        <w:ind w:left="631"/>
      </w:pPr>
      <w:proofErr w:type="gramStart"/>
      <w:r>
        <w:t>the</w:t>
      </w:r>
      <w:proofErr w:type="gramEnd"/>
      <w:r>
        <w:rPr>
          <w:spacing w:val="-8"/>
        </w:rPr>
        <w:t xml:space="preserve"> </w:t>
      </w:r>
      <w:r>
        <w:t>grant</w:t>
      </w:r>
      <w:r>
        <w:rPr>
          <w:spacing w:val="-6"/>
        </w:rPr>
        <w:t xml:space="preserve"> </w:t>
      </w:r>
      <w:r>
        <w:t>program’s</w:t>
      </w:r>
      <w:r>
        <w:rPr>
          <w:spacing w:val="-8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t>document</w:t>
      </w:r>
      <w:r>
        <w:rPr>
          <w:spacing w:val="-7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rPr>
          <w:spacing w:val="-4"/>
        </w:rPr>
        <w:t>with</w:t>
      </w:r>
      <w:r>
        <w:tab/>
        <w:t>Recipient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copyright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materials</w:t>
      </w:r>
    </w:p>
    <w:p w14:paraId="48E01374" w14:textId="77777777" w:rsidR="006D174B" w:rsidRDefault="00000000">
      <w:pPr>
        <w:pStyle w:val="BodyText"/>
        <w:tabs>
          <w:tab w:val="left" w:pos="6123"/>
        </w:tabs>
        <w:spacing w:before="1"/>
        <w:ind w:left="631" w:right="472"/>
      </w:pPr>
      <w:r>
        <w:t>this application. Services provided under this grant will be used to</w:t>
      </w:r>
      <w:r>
        <w:tab/>
        <w:t>acknowledgement requirements as addressed in the projects’ grant address the needs set forth in the guidelines document. Applicant</w:t>
      </w:r>
      <w:r>
        <w:tab/>
        <w:t>guidelines. The WDPI reserves a royalty-free, nonexclusive, and agrees to implement the activities within the prescribed timeline as</w:t>
      </w:r>
      <w:r>
        <w:tab/>
        <w:t xml:space="preserve">irrevocable license to reproduce, publish or otherwise use, and to outlined in their work plan section of their proposal. </w:t>
      </w:r>
      <w:proofErr w:type="gramStart"/>
      <w:r>
        <w:t>Applicant</w:t>
      </w:r>
      <w:proofErr w:type="gramEnd"/>
      <w:r>
        <w:t xml:space="preserve"> will</w:t>
      </w:r>
      <w:r>
        <w:tab/>
        <w:t>authorize</w:t>
      </w:r>
      <w:r>
        <w:rPr>
          <w:spacing w:val="-4"/>
        </w:rPr>
        <w:t xml:space="preserve"> </w:t>
      </w:r>
      <w:r>
        <w:t>others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use,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WDPI</w:t>
      </w:r>
      <w:r>
        <w:rPr>
          <w:spacing w:val="-6"/>
        </w:rPr>
        <w:t xml:space="preserve"> </w:t>
      </w:r>
      <w:r>
        <w:t>purposes: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copyright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 xml:space="preserve">work </w:t>
      </w:r>
      <w:proofErr w:type="gramStart"/>
      <w:r>
        <w:t>provide</w:t>
      </w:r>
      <w:proofErr w:type="gramEnd"/>
      <w:r>
        <w:t xml:space="preserve"> fiscal information within the fiscal year timeline established for</w:t>
      </w:r>
      <w:r>
        <w:tab/>
        <w:t>developed under this grant; and any rights of copyright to which the new and reapplying programs. Wis. Stat. § 35.93; Wis. Admin. Code §</w:t>
      </w:r>
      <w:r>
        <w:tab/>
        <w:t>Applicant or a contractor purchases ownership with grant support.</w:t>
      </w:r>
    </w:p>
    <w:p w14:paraId="48E01375" w14:textId="77777777" w:rsidR="006D174B" w:rsidRDefault="00000000">
      <w:pPr>
        <w:pStyle w:val="BodyText"/>
        <w:spacing w:before="1"/>
        <w:ind w:left="631"/>
      </w:pPr>
      <w:r>
        <w:t>PI</w:t>
      </w:r>
      <w:r>
        <w:rPr>
          <w:spacing w:val="-4"/>
        </w:rPr>
        <w:t xml:space="preserve"> </w:t>
      </w:r>
      <w:r>
        <w:t>38.008</w:t>
      </w:r>
      <w:r>
        <w:rPr>
          <w:spacing w:val="-4"/>
        </w:rPr>
        <w:t xml:space="preserve"> </w:t>
      </w:r>
      <w:r>
        <w:t>(Grant</w:t>
      </w:r>
      <w:r>
        <w:rPr>
          <w:spacing w:val="-4"/>
        </w:rPr>
        <w:t xml:space="preserve"> </w:t>
      </w:r>
      <w:r>
        <w:rPr>
          <w:spacing w:val="-2"/>
        </w:rPr>
        <w:t>reporting).</w:t>
      </w:r>
    </w:p>
    <w:p w14:paraId="48E01376" w14:textId="77777777" w:rsidR="006D174B" w:rsidRDefault="00000000">
      <w:pPr>
        <w:pStyle w:val="BodyText"/>
        <w:spacing w:line="183" w:lineRule="exact"/>
        <w:ind w:left="6123"/>
      </w:pPr>
      <w:r>
        <w:t>The</w:t>
      </w:r>
      <w:r>
        <w:rPr>
          <w:spacing w:val="-8"/>
        </w:rPr>
        <w:t xml:space="preserve"> </w:t>
      </w:r>
      <w:r>
        <w:t>content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grant-funded</w:t>
      </w:r>
      <w:r>
        <w:rPr>
          <w:spacing w:val="-5"/>
        </w:rPr>
        <w:t xml:space="preserve"> </w:t>
      </w:r>
      <w:r>
        <w:t>publication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product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be</w:t>
      </w:r>
    </w:p>
    <w:p w14:paraId="48E01377" w14:textId="77777777" w:rsidR="006D174B" w:rsidRDefault="00000000">
      <w:pPr>
        <w:pStyle w:val="ListParagraph"/>
        <w:numPr>
          <w:ilvl w:val="0"/>
          <w:numId w:val="1"/>
        </w:numPr>
        <w:tabs>
          <w:tab w:val="left" w:pos="629"/>
          <w:tab w:val="left" w:pos="631"/>
          <w:tab w:val="left" w:pos="6123"/>
        </w:tabs>
        <w:ind w:right="479"/>
        <w:rPr>
          <w:sz w:val="16"/>
        </w:rPr>
      </w:pPr>
      <w:r>
        <w:rPr>
          <w:b/>
          <w:sz w:val="16"/>
        </w:rPr>
        <w:t xml:space="preserve">Legal and Regulatory Compliance: </w:t>
      </w:r>
      <w:r>
        <w:rPr>
          <w:sz w:val="16"/>
        </w:rPr>
        <w:t>Administration of the program,</w:t>
      </w:r>
      <w:r>
        <w:rPr>
          <w:sz w:val="16"/>
        </w:rPr>
        <w:tab/>
        <w:t>reprinted in whole or in part, with credit to the WDPI acknowledged. activities, and services covered by this application will be in</w:t>
      </w:r>
      <w:r>
        <w:rPr>
          <w:sz w:val="16"/>
        </w:rPr>
        <w:tab/>
        <w:t xml:space="preserve">However, reproduction of this product in whole or in part for resale accordance with all applicable state and federal </w:t>
      </w:r>
      <w:proofErr w:type="gramStart"/>
      <w:r>
        <w:rPr>
          <w:sz w:val="16"/>
        </w:rPr>
        <w:t>statutes,</w:t>
      </w:r>
      <w:proofErr w:type="gramEnd"/>
      <w:r>
        <w:rPr>
          <w:sz w:val="16"/>
        </w:rPr>
        <w:t xml:space="preserve"> regulations,</w:t>
      </w:r>
      <w:r>
        <w:rPr>
          <w:sz w:val="16"/>
        </w:rPr>
        <w:tab/>
        <w:t>must be explicitly authorized by</w:t>
      </w:r>
      <w:r>
        <w:rPr>
          <w:spacing w:val="-1"/>
          <w:sz w:val="16"/>
        </w:rPr>
        <w:t xml:space="preserve"> </w:t>
      </w:r>
      <w:r>
        <w:rPr>
          <w:sz w:val="16"/>
        </w:rPr>
        <w:t>the WDPI. When</w:t>
      </w:r>
      <w:r>
        <w:rPr>
          <w:spacing w:val="-3"/>
          <w:sz w:val="16"/>
        </w:rPr>
        <w:t xml:space="preserve"> </w:t>
      </w:r>
      <w:r>
        <w:rPr>
          <w:sz w:val="16"/>
        </w:rPr>
        <w:t>issuing statements, and the approved application.</w:t>
      </w:r>
      <w:r>
        <w:rPr>
          <w:sz w:val="16"/>
        </w:rPr>
        <w:tab/>
        <w:t>press</w:t>
      </w:r>
      <w:r>
        <w:rPr>
          <w:spacing w:val="-4"/>
          <w:sz w:val="16"/>
        </w:rPr>
        <w:t xml:space="preserve"> </w:t>
      </w:r>
      <w:r>
        <w:rPr>
          <w:sz w:val="16"/>
        </w:rPr>
        <w:t>releases,</w:t>
      </w:r>
      <w:r>
        <w:rPr>
          <w:spacing w:val="-5"/>
          <w:sz w:val="16"/>
        </w:rPr>
        <w:t xml:space="preserve"> </w:t>
      </w:r>
      <w:r>
        <w:rPr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z w:val="16"/>
        </w:rPr>
        <w:t>other</w:t>
      </w:r>
      <w:r>
        <w:rPr>
          <w:spacing w:val="-6"/>
          <w:sz w:val="16"/>
        </w:rPr>
        <w:t xml:space="preserve"> </w:t>
      </w:r>
      <w:r>
        <w:rPr>
          <w:sz w:val="16"/>
        </w:rPr>
        <w:t>documents</w:t>
      </w:r>
      <w:r>
        <w:rPr>
          <w:spacing w:val="-7"/>
          <w:sz w:val="16"/>
        </w:rPr>
        <w:t xml:space="preserve"> </w:t>
      </w:r>
      <w:r>
        <w:rPr>
          <w:sz w:val="16"/>
        </w:rPr>
        <w:t>describing</w:t>
      </w:r>
      <w:r>
        <w:rPr>
          <w:spacing w:val="-6"/>
          <w:sz w:val="16"/>
        </w:rPr>
        <w:t xml:space="preserve"> </w:t>
      </w:r>
      <w:r>
        <w:rPr>
          <w:sz w:val="16"/>
        </w:rPr>
        <w:t>projects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6"/>
          <w:sz w:val="16"/>
        </w:rPr>
        <w:t xml:space="preserve"> </w:t>
      </w:r>
      <w:r>
        <w:rPr>
          <w:sz w:val="16"/>
        </w:rPr>
        <w:t>programs</w:t>
      </w:r>
    </w:p>
    <w:p w14:paraId="48E01378" w14:textId="77777777" w:rsidR="006D174B" w:rsidRDefault="00000000">
      <w:pPr>
        <w:pStyle w:val="BodyText"/>
        <w:ind w:left="6123"/>
      </w:pPr>
      <w:r>
        <w:t>funded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whole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grant</w:t>
      </w:r>
      <w:r>
        <w:rPr>
          <w:spacing w:val="-1"/>
        </w:rPr>
        <w:t xml:space="preserve"> </w:t>
      </w:r>
      <w:r>
        <w:t>funds,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award</w:t>
      </w:r>
      <w:r>
        <w:rPr>
          <w:spacing w:val="-2"/>
        </w:rPr>
        <w:t xml:space="preserve"> recipient</w:t>
      </w:r>
    </w:p>
    <w:p w14:paraId="48E01379" w14:textId="77777777" w:rsidR="006D174B" w:rsidRDefault="00000000">
      <w:pPr>
        <w:pStyle w:val="ListParagraph"/>
        <w:numPr>
          <w:ilvl w:val="0"/>
          <w:numId w:val="1"/>
        </w:numPr>
        <w:tabs>
          <w:tab w:val="left" w:pos="629"/>
          <w:tab w:val="left" w:pos="631"/>
          <w:tab w:val="left" w:pos="6123"/>
        </w:tabs>
        <w:spacing w:before="1"/>
        <w:ind w:right="675"/>
        <w:rPr>
          <w:sz w:val="16"/>
        </w:rPr>
      </w:pPr>
      <w:r>
        <w:rPr>
          <w:b/>
          <w:sz w:val="16"/>
        </w:rPr>
        <w:t xml:space="preserve">Allowable Costs: </w:t>
      </w:r>
      <w:r>
        <w:rPr>
          <w:sz w:val="16"/>
        </w:rPr>
        <w:t>Costs incurred shall be allowable and meet grant</w:t>
      </w:r>
      <w:r>
        <w:rPr>
          <w:sz w:val="16"/>
        </w:rPr>
        <w:tab/>
        <w:t>shall</w:t>
      </w:r>
      <w:r>
        <w:rPr>
          <w:spacing w:val="-5"/>
          <w:sz w:val="16"/>
        </w:rPr>
        <w:t xml:space="preserve"> </w:t>
      </w:r>
      <w:r>
        <w:rPr>
          <w:sz w:val="16"/>
        </w:rPr>
        <w:t>clearly</w:t>
      </w:r>
      <w:r>
        <w:rPr>
          <w:spacing w:val="-2"/>
          <w:sz w:val="16"/>
        </w:rPr>
        <w:t xml:space="preserve"> </w:t>
      </w:r>
      <w:r>
        <w:rPr>
          <w:sz w:val="16"/>
        </w:rPr>
        <w:t>acknowledge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receipt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grant</w:t>
      </w:r>
      <w:r>
        <w:rPr>
          <w:spacing w:val="-5"/>
          <w:sz w:val="16"/>
        </w:rPr>
        <w:t xml:space="preserve"> </w:t>
      </w:r>
      <w:r>
        <w:rPr>
          <w:sz w:val="16"/>
        </w:rPr>
        <w:t>funds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statement. goals and objectives.</w:t>
      </w:r>
    </w:p>
    <w:p w14:paraId="48E0137A" w14:textId="77777777" w:rsidR="006D174B" w:rsidRDefault="00000000">
      <w:pPr>
        <w:ind w:left="5852"/>
        <w:rPr>
          <w:sz w:val="16"/>
        </w:rPr>
      </w:pPr>
      <w:r>
        <w:rPr>
          <w:sz w:val="16"/>
        </w:rPr>
        <w:t>9.</w:t>
      </w:r>
      <w:r>
        <w:rPr>
          <w:spacing w:val="60"/>
          <w:w w:val="150"/>
          <w:sz w:val="16"/>
        </w:rPr>
        <w:t xml:space="preserve"> </w:t>
      </w:r>
      <w:r>
        <w:rPr>
          <w:b/>
          <w:sz w:val="16"/>
        </w:rPr>
        <w:t>Fiscal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Control:</w:t>
      </w:r>
      <w:r>
        <w:rPr>
          <w:b/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>
        <w:rPr>
          <w:sz w:val="16"/>
        </w:rPr>
        <w:t>Applicant</w:t>
      </w:r>
      <w:r>
        <w:rPr>
          <w:spacing w:val="-4"/>
          <w:sz w:val="16"/>
        </w:rPr>
        <w:t xml:space="preserve"> </w:t>
      </w:r>
      <w:r>
        <w:rPr>
          <w:sz w:val="16"/>
        </w:rPr>
        <w:t>will</w:t>
      </w:r>
      <w:r>
        <w:rPr>
          <w:spacing w:val="-4"/>
          <w:sz w:val="16"/>
        </w:rPr>
        <w:t xml:space="preserve"> </w:t>
      </w:r>
      <w:r>
        <w:rPr>
          <w:sz w:val="16"/>
        </w:rPr>
        <w:t>use</w:t>
      </w:r>
      <w:r>
        <w:rPr>
          <w:spacing w:val="-3"/>
          <w:sz w:val="16"/>
        </w:rPr>
        <w:t xml:space="preserve"> </w:t>
      </w:r>
      <w:r>
        <w:rPr>
          <w:sz w:val="16"/>
        </w:rPr>
        <w:t>fiscal</w:t>
      </w:r>
      <w:r>
        <w:rPr>
          <w:spacing w:val="-5"/>
          <w:sz w:val="16"/>
        </w:rPr>
        <w:t xml:space="preserve"> </w:t>
      </w:r>
      <w:r>
        <w:rPr>
          <w:sz w:val="16"/>
        </w:rPr>
        <w:t>control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fund</w:t>
      </w:r>
    </w:p>
    <w:p w14:paraId="48E0137B" w14:textId="77777777" w:rsidR="006D174B" w:rsidRDefault="00000000">
      <w:pPr>
        <w:pStyle w:val="ListParagraph"/>
        <w:numPr>
          <w:ilvl w:val="0"/>
          <w:numId w:val="1"/>
        </w:numPr>
        <w:tabs>
          <w:tab w:val="left" w:pos="630"/>
          <w:tab w:val="left" w:pos="6123"/>
        </w:tabs>
        <w:spacing w:line="183" w:lineRule="exact"/>
        <w:ind w:left="630" w:hanging="270"/>
        <w:rPr>
          <w:sz w:val="16"/>
        </w:rPr>
      </w:pPr>
      <w:r>
        <w:rPr>
          <w:b/>
          <w:sz w:val="16"/>
        </w:rPr>
        <w:t>Confidentiality:</w:t>
      </w:r>
      <w:r>
        <w:rPr>
          <w:b/>
          <w:spacing w:val="-9"/>
          <w:sz w:val="16"/>
        </w:rPr>
        <w:t xml:space="preserve"> </w:t>
      </w:r>
      <w:r>
        <w:rPr>
          <w:sz w:val="16"/>
        </w:rPr>
        <w:t>The</w:t>
      </w:r>
      <w:r>
        <w:rPr>
          <w:spacing w:val="-8"/>
          <w:sz w:val="16"/>
        </w:rPr>
        <w:t xml:space="preserve"> </w:t>
      </w:r>
      <w:r>
        <w:rPr>
          <w:sz w:val="16"/>
        </w:rPr>
        <w:t>Applicant</w:t>
      </w:r>
      <w:r>
        <w:rPr>
          <w:spacing w:val="-8"/>
          <w:sz w:val="16"/>
        </w:rPr>
        <w:t xml:space="preserve"> </w:t>
      </w:r>
      <w:r>
        <w:rPr>
          <w:sz w:val="16"/>
        </w:rPr>
        <w:t>shall</w:t>
      </w:r>
      <w:r>
        <w:rPr>
          <w:spacing w:val="-6"/>
          <w:sz w:val="16"/>
        </w:rPr>
        <w:t xml:space="preserve"> </w:t>
      </w:r>
      <w:r>
        <w:rPr>
          <w:sz w:val="16"/>
        </w:rPr>
        <w:t>comply</w:t>
      </w:r>
      <w:r>
        <w:rPr>
          <w:spacing w:val="-6"/>
          <w:sz w:val="16"/>
        </w:rPr>
        <w:t xml:space="preserve"> </w:t>
      </w:r>
      <w:r>
        <w:rPr>
          <w:sz w:val="16"/>
        </w:rPr>
        <w:t>with</w:t>
      </w:r>
      <w:r>
        <w:rPr>
          <w:spacing w:val="-7"/>
          <w:sz w:val="16"/>
        </w:rPr>
        <w:t xml:space="preserve"> </w:t>
      </w:r>
      <w:r>
        <w:rPr>
          <w:sz w:val="16"/>
        </w:rPr>
        <w:t>provisions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applicable</w:t>
      </w:r>
      <w:r>
        <w:rPr>
          <w:sz w:val="16"/>
        </w:rPr>
        <w:tab/>
        <w:t>accounting</w:t>
      </w:r>
      <w:r>
        <w:rPr>
          <w:spacing w:val="-8"/>
          <w:sz w:val="16"/>
        </w:rPr>
        <w:t xml:space="preserve"> </w:t>
      </w:r>
      <w:r>
        <w:rPr>
          <w:sz w:val="16"/>
        </w:rPr>
        <w:t>procedures</w:t>
      </w:r>
      <w:r>
        <w:rPr>
          <w:spacing w:val="-7"/>
          <w:sz w:val="16"/>
        </w:rPr>
        <w:t xml:space="preserve"> </w:t>
      </w:r>
      <w:r>
        <w:rPr>
          <w:sz w:val="16"/>
        </w:rPr>
        <w:t>and</w:t>
      </w:r>
      <w:r>
        <w:rPr>
          <w:spacing w:val="-6"/>
          <w:sz w:val="16"/>
        </w:rPr>
        <w:t xml:space="preserve"> </w:t>
      </w:r>
      <w:r>
        <w:rPr>
          <w:sz w:val="16"/>
        </w:rPr>
        <w:t>will</w:t>
      </w:r>
      <w:r>
        <w:rPr>
          <w:spacing w:val="-5"/>
          <w:sz w:val="16"/>
        </w:rPr>
        <w:t xml:space="preserve"> </w:t>
      </w:r>
      <w:r>
        <w:rPr>
          <w:sz w:val="16"/>
        </w:rPr>
        <w:t>ensure</w:t>
      </w:r>
      <w:r>
        <w:rPr>
          <w:spacing w:val="-6"/>
          <w:sz w:val="16"/>
        </w:rPr>
        <w:t xml:space="preserve"> </w:t>
      </w:r>
      <w:r>
        <w:rPr>
          <w:sz w:val="16"/>
        </w:rPr>
        <w:t>proper</w:t>
      </w:r>
      <w:r>
        <w:rPr>
          <w:spacing w:val="-6"/>
          <w:sz w:val="16"/>
        </w:rPr>
        <w:t xml:space="preserve"> </w:t>
      </w:r>
      <w:r>
        <w:rPr>
          <w:sz w:val="16"/>
        </w:rPr>
        <w:t>disbursement</w:t>
      </w:r>
      <w:r>
        <w:rPr>
          <w:spacing w:val="-6"/>
          <w:sz w:val="16"/>
        </w:rPr>
        <w:t xml:space="preserve"> </w:t>
      </w:r>
      <w:r>
        <w:rPr>
          <w:sz w:val="16"/>
        </w:rPr>
        <w:t>of,</w:t>
      </w:r>
      <w:r>
        <w:rPr>
          <w:spacing w:val="-5"/>
          <w:sz w:val="16"/>
        </w:rPr>
        <w:t xml:space="preserve"> and</w:t>
      </w:r>
    </w:p>
    <w:p w14:paraId="48E0137C" w14:textId="77777777" w:rsidR="006D174B" w:rsidRDefault="00000000">
      <w:pPr>
        <w:pStyle w:val="BodyText"/>
        <w:tabs>
          <w:tab w:val="left" w:pos="6123"/>
        </w:tabs>
        <w:ind w:left="631" w:right="424"/>
      </w:pPr>
      <w:r>
        <w:t>to public schools regarding confidentiality of student information for any</w:t>
      </w:r>
      <w:r>
        <w:tab/>
        <w:t>accounting</w:t>
      </w:r>
      <w:r>
        <w:rPr>
          <w:spacing w:val="-4"/>
        </w:rPr>
        <w:t xml:space="preserve"> </w:t>
      </w:r>
      <w:r>
        <w:t>for,</w:t>
      </w:r>
      <w:r>
        <w:rPr>
          <w:spacing w:val="-5"/>
        </w:rPr>
        <w:t xml:space="preserve"> </w:t>
      </w:r>
      <w:r>
        <w:t>funds</w:t>
      </w:r>
      <w:r>
        <w:rPr>
          <w:spacing w:val="-5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distributed</w:t>
      </w:r>
      <w:r>
        <w:rPr>
          <w:spacing w:val="-4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Wis. pupil record created, obtained, or maintained under this grant,</w:t>
      </w:r>
      <w:r>
        <w:tab/>
        <w:t>Stat. § 16.41 (Agency and authority accounting; information; aid). regardless of whether those provisions would not otherwise apply to</w:t>
      </w:r>
    </w:p>
    <w:p w14:paraId="48E0137D" w14:textId="77777777" w:rsidR="006D174B" w:rsidRDefault="00000000">
      <w:pPr>
        <w:pStyle w:val="BodyText"/>
        <w:tabs>
          <w:tab w:val="left" w:pos="5760"/>
          <w:tab w:val="left" w:pos="6123"/>
        </w:tabs>
        <w:ind w:left="631" w:right="389"/>
      </w:pPr>
      <w:r>
        <w:t>the Applicant but for the Applicant’s participation in this grant. Wis.</w:t>
      </w:r>
      <w:r>
        <w:tab/>
        <w:t>10.</w:t>
      </w:r>
      <w:r>
        <w:rPr>
          <w:spacing w:val="80"/>
        </w:rPr>
        <w:t xml:space="preserve"> </w:t>
      </w:r>
      <w:r>
        <w:rPr>
          <w:b/>
        </w:rPr>
        <w:t>Indirect</w:t>
      </w:r>
      <w:r>
        <w:rPr>
          <w:b/>
          <w:spacing w:val="-2"/>
        </w:rPr>
        <w:t xml:space="preserve"> </w:t>
      </w:r>
      <w:r>
        <w:rPr>
          <w:b/>
        </w:rPr>
        <w:t>Costs:</w:t>
      </w:r>
      <w:r>
        <w:rPr>
          <w:b/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fiscal</w:t>
      </w:r>
      <w:r>
        <w:rPr>
          <w:spacing w:val="-4"/>
        </w:rPr>
        <w:t xml:space="preserve"> </w:t>
      </w:r>
      <w:r>
        <w:t>agent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t>indirect</w:t>
      </w:r>
      <w:r>
        <w:rPr>
          <w:spacing w:val="-5"/>
        </w:rPr>
        <w:t xml:space="preserve"> </w:t>
      </w:r>
      <w:r>
        <w:t>costs,</w:t>
      </w:r>
      <w:r>
        <w:rPr>
          <w:spacing w:val="-3"/>
        </w:rPr>
        <w:t xml:space="preserve"> </w:t>
      </w:r>
      <w:r>
        <w:t>the Stat. § 118.125 (Pupil records).</w:t>
      </w:r>
      <w:r>
        <w:tab/>
      </w:r>
      <w:r>
        <w:tab/>
        <w:t>total amount budgeted for indirect costs is limited to and cannot</w:t>
      </w:r>
    </w:p>
    <w:p w14:paraId="48E0137E" w14:textId="77777777" w:rsidR="006D174B" w:rsidRDefault="00000000">
      <w:pPr>
        <w:pStyle w:val="BodyText"/>
        <w:spacing w:before="1" w:line="183" w:lineRule="exact"/>
        <w:ind w:left="6123"/>
      </w:pPr>
      <w:r>
        <w:t>exceed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negotiated</w:t>
      </w:r>
      <w:r>
        <w:rPr>
          <w:spacing w:val="-6"/>
        </w:rPr>
        <w:t xml:space="preserve"> </w:t>
      </w:r>
      <w:r>
        <w:t>indirect</w:t>
      </w:r>
      <w:r>
        <w:rPr>
          <w:spacing w:val="-5"/>
        </w:rPr>
        <w:t xml:space="preserve"> </w:t>
      </w:r>
      <w:r>
        <w:t>rate</w:t>
      </w:r>
      <w:r>
        <w:rPr>
          <w:spacing w:val="-7"/>
        </w:rPr>
        <w:t xml:space="preserve"> </w:t>
      </w:r>
      <w:r>
        <w:t>established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WDPI.</w:t>
      </w:r>
      <w:r>
        <w:rPr>
          <w:spacing w:val="-5"/>
        </w:rPr>
        <w:t xml:space="preserve"> </w:t>
      </w:r>
      <w:r>
        <w:rPr>
          <w:spacing w:val="-2"/>
        </w:rPr>
        <w:t>Indirect</w:t>
      </w:r>
    </w:p>
    <w:p w14:paraId="48E0137F" w14:textId="77777777" w:rsidR="006D174B" w:rsidRDefault="00000000">
      <w:pPr>
        <w:pStyle w:val="ListParagraph"/>
        <w:numPr>
          <w:ilvl w:val="0"/>
          <w:numId w:val="1"/>
        </w:numPr>
        <w:tabs>
          <w:tab w:val="left" w:pos="629"/>
          <w:tab w:val="left" w:pos="631"/>
          <w:tab w:val="left" w:pos="6123"/>
        </w:tabs>
        <w:ind w:right="1984"/>
        <w:rPr>
          <w:sz w:val="16"/>
        </w:rPr>
      </w:pPr>
      <w:r>
        <w:rPr>
          <w:b/>
          <w:sz w:val="16"/>
        </w:rPr>
        <w:t xml:space="preserve">Conflict of Interest: </w:t>
      </w:r>
      <w:r>
        <w:rPr>
          <w:sz w:val="16"/>
        </w:rPr>
        <w:t xml:space="preserve">No board or staff member of </w:t>
      </w:r>
      <w:proofErr w:type="gramStart"/>
      <w:r>
        <w:rPr>
          <w:sz w:val="16"/>
        </w:rPr>
        <w:t>an</w:t>
      </w:r>
      <w:proofErr w:type="gramEnd"/>
      <w:r>
        <w:rPr>
          <w:sz w:val="16"/>
        </w:rPr>
        <w:t xml:space="preserve"> LEA or CESA</w:t>
      </w:r>
      <w:r>
        <w:rPr>
          <w:sz w:val="16"/>
        </w:rPr>
        <w:tab/>
        <w:t>costs</w:t>
      </w:r>
      <w:r>
        <w:rPr>
          <w:spacing w:val="-8"/>
          <w:sz w:val="16"/>
        </w:rPr>
        <w:t xml:space="preserve"> </w:t>
      </w:r>
      <w:r>
        <w:rPr>
          <w:sz w:val="16"/>
        </w:rPr>
        <w:t>cannot</w:t>
      </w:r>
      <w:r>
        <w:rPr>
          <w:spacing w:val="-5"/>
          <w:sz w:val="16"/>
        </w:rPr>
        <w:t xml:space="preserve"> </w:t>
      </w:r>
      <w:r>
        <w:rPr>
          <w:sz w:val="16"/>
        </w:rPr>
        <w:t>be</w:t>
      </w:r>
      <w:r>
        <w:rPr>
          <w:spacing w:val="-7"/>
          <w:sz w:val="16"/>
        </w:rPr>
        <w:t xml:space="preserve"> </w:t>
      </w:r>
      <w:r>
        <w:rPr>
          <w:sz w:val="16"/>
        </w:rPr>
        <w:t>charged</w:t>
      </w:r>
      <w:r>
        <w:rPr>
          <w:spacing w:val="-6"/>
          <w:sz w:val="16"/>
        </w:rPr>
        <w:t xml:space="preserve"> </w:t>
      </w:r>
      <w:r>
        <w:rPr>
          <w:sz w:val="16"/>
        </w:rPr>
        <w:t>against</w:t>
      </w:r>
      <w:r>
        <w:rPr>
          <w:spacing w:val="-6"/>
          <w:sz w:val="16"/>
        </w:rPr>
        <w:t xml:space="preserve"> </w:t>
      </w:r>
      <w:r>
        <w:rPr>
          <w:sz w:val="16"/>
        </w:rPr>
        <w:t>capital</w:t>
      </w:r>
      <w:r>
        <w:rPr>
          <w:spacing w:val="-5"/>
          <w:sz w:val="16"/>
        </w:rPr>
        <w:t xml:space="preserve"> </w:t>
      </w:r>
      <w:r>
        <w:rPr>
          <w:sz w:val="16"/>
        </w:rPr>
        <w:t>objects. may use his or her position to obtain financial gain or anything of</w:t>
      </w:r>
    </w:p>
    <w:p w14:paraId="48E01380" w14:textId="77777777" w:rsidR="006D174B" w:rsidRDefault="00000000">
      <w:pPr>
        <w:pStyle w:val="BodyText"/>
        <w:tabs>
          <w:tab w:val="left" w:pos="5760"/>
          <w:tab w:val="left" w:pos="6123"/>
        </w:tabs>
        <w:spacing w:before="1"/>
        <w:ind w:left="631" w:right="488"/>
      </w:pPr>
      <w:r>
        <w:t>substantial value for the private benefit of himself or herself or his or</w:t>
      </w:r>
      <w:r>
        <w:tab/>
        <w:t>11.</w:t>
      </w:r>
      <w:r>
        <w:rPr>
          <w:spacing w:val="80"/>
        </w:rPr>
        <w:t xml:space="preserve"> </w:t>
      </w:r>
      <w:r>
        <w:rPr>
          <w:b/>
        </w:rPr>
        <w:t>Programmatic</w:t>
      </w:r>
      <w:r>
        <w:rPr>
          <w:b/>
          <w:spacing w:val="-3"/>
        </w:rPr>
        <w:t xml:space="preserve"> </w:t>
      </w:r>
      <w:r>
        <w:rPr>
          <w:b/>
        </w:rPr>
        <w:t>Changes:</w:t>
      </w:r>
      <w:r>
        <w:rPr>
          <w:b/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obtain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approval her immediate family, or for an organization with which he or she is</w:t>
      </w:r>
      <w:r>
        <w:tab/>
      </w:r>
      <w:r>
        <w:tab/>
        <w:t>of the WDPI whenever any of the following actions is anticipated: associated, such as a royalty, commission, contingent fee, brokerage</w:t>
      </w:r>
      <w:r>
        <w:tab/>
      </w:r>
      <w:r>
        <w:tab/>
        <w:t>a.</w:t>
      </w:r>
      <w:r>
        <w:rPr>
          <w:spacing w:val="40"/>
        </w:rPr>
        <w:t xml:space="preserve"> </w:t>
      </w:r>
      <w:r>
        <w:t>Any revision of the scope or objectives of the project;</w:t>
      </w:r>
    </w:p>
    <w:p w14:paraId="48E01381" w14:textId="77777777" w:rsidR="006D174B" w:rsidRDefault="00000000">
      <w:pPr>
        <w:pStyle w:val="BodyText"/>
        <w:tabs>
          <w:tab w:val="left" w:pos="6123"/>
        </w:tabs>
        <w:spacing w:line="183" w:lineRule="exact"/>
        <w:ind w:left="631"/>
      </w:pPr>
      <w:r>
        <w:t>fee,</w:t>
      </w:r>
      <w:r>
        <w:rPr>
          <w:spacing w:val="-5"/>
        </w:rPr>
        <w:t xml:space="preserve"> </w:t>
      </w:r>
      <w:r>
        <w:t>consultant</w:t>
      </w:r>
      <w:r>
        <w:rPr>
          <w:spacing w:val="-5"/>
        </w:rPr>
        <w:t xml:space="preserve"> </w:t>
      </w:r>
      <w:r>
        <w:t>fee,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benefit.</w:t>
      </w:r>
      <w:r>
        <w:rPr>
          <w:spacing w:val="-5"/>
        </w:rPr>
        <w:t xml:space="preserve"> </w:t>
      </w:r>
      <w:r>
        <w:t>Wis.</w:t>
      </w:r>
      <w:r>
        <w:rPr>
          <w:spacing w:val="-5"/>
        </w:rPr>
        <w:t xml:space="preserve"> </w:t>
      </w:r>
      <w:r>
        <w:t>Stat.</w:t>
      </w:r>
      <w:r>
        <w:rPr>
          <w:spacing w:val="-5"/>
        </w:rPr>
        <w:t xml:space="preserve"> </w:t>
      </w:r>
      <w:r>
        <w:t>§</w:t>
      </w:r>
      <w:r>
        <w:rPr>
          <w:spacing w:val="-3"/>
        </w:rPr>
        <w:t xml:space="preserve"> </w:t>
      </w:r>
      <w:r>
        <w:rPr>
          <w:spacing w:val="-2"/>
        </w:rPr>
        <w:t>19.59(1)(a).</w:t>
      </w:r>
      <w:r>
        <w:tab/>
      </w:r>
      <w:r>
        <w:rPr>
          <w:spacing w:val="-6"/>
        </w:rPr>
        <w:t>b.</w:t>
      </w:r>
      <w:r>
        <w:rPr>
          <w:spacing w:val="53"/>
        </w:rPr>
        <w:t xml:space="preserve"> </w:t>
      </w:r>
      <w:r>
        <w:rPr>
          <w:spacing w:val="-6"/>
        </w:rPr>
        <w:t>Changes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>key</w:t>
      </w:r>
      <w:r>
        <w:rPr>
          <w:spacing w:val="-9"/>
        </w:rPr>
        <w:t xml:space="preserve"> </w:t>
      </w:r>
      <w:proofErr w:type="gramStart"/>
      <w:r>
        <w:rPr>
          <w:spacing w:val="-6"/>
        </w:rPr>
        <w:t>persons</w:t>
      </w:r>
      <w:proofErr w:type="gramEnd"/>
      <w:r>
        <w:rPr>
          <w:spacing w:val="-7"/>
        </w:rPr>
        <w:t xml:space="preserve"> </w:t>
      </w:r>
      <w:r>
        <w:rPr>
          <w:spacing w:val="-6"/>
        </w:rPr>
        <w:t>where</w:t>
      </w:r>
      <w:r>
        <w:rPr>
          <w:spacing w:val="-11"/>
        </w:rPr>
        <w:t xml:space="preserve"> </w:t>
      </w:r>
      <w:r>
        <w:rPr>
          <w:spacing w:val="-6"/>
        </w:rPr>
        <w:t>specified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application</w:t>
      </w:r>
    </w:p>
    <w:p w14:paraId="48E01382" w14:textId="77777777" w:rsidR="006D174B" w:rsidRDefault="00000000">
      <w:pPr>
        <w:pStyle w:val="BodyText"/>
        <w:spacing w:line="183" w:lineRule="exact"/>
        <w:ind w:left="6342"/>
      </w:pPr>
      <w:r>
        <w:rPr>
          <w:spacing w:val="-6"/>
        </w:rPr>
        <w:t>or</w:t>
      </w:r>
      <w:r>
        <w:rPr>
          <w:spacing w:val="-9"/>
        </w:rPr>
        <w:t xml:space="preserve"> </w:t>
      </w:r>
      <w:r>
        <w:rPr>
          <w:spacing w:val="-6"/>
        </w:rPr>
        <w:t>grant</w:t>
      </w:r>
      <w:r>
        <w:rPr>
          <w:spacing w:val="-10"/>
        </w:rPr>
        <w:t xml:space="preserve"> </w:t>
      </w:r>
      <w:r>
        <w:rPr>
          <w:spacing w:val="-6"/>
        </w:rPr>
        <w:t>award;</w:t>
      </w:r>
    </w:p>
    <w:p w14:paraId="48E01383" w14:textId="77777777" w:rsidR="006D174B" w:rsidRDefault="00000000">
      <w:pPr>
        <w:pStyle w:val="ListParagraph"/>
        <w:numPr>
          <w:ilvl w:val="0"/>
          <w:numId w:val="1"/>
        </w:numPr>
        <w:tabs>
          <w:tab w:val="left" w:pos="629"/>
          <w:tab w:val="left" w:pos="631"/>
          <w:tab w:val="left" w:pos="6123"/>
          <w:tab w:val="left" w:pos="6349"/>
        </w:tabs>
        <w:spacing w:before="1"/>
        <w:ind w:right="1363"/>
        <w:rPr>
          <w:sz w:val="16"/>
        </w:rPr>
      </w:pPr>
      <w:r>
        <w:rPr>
          <w:b/>
          <w:sz w:val="16"/>
        </w:rPr>
        <w:t xml:space="preserve">Contracts and Procurement: </w:t>
      </w:r>
      <w:r>
        <w:rPr>
          <w:sz w:val="16"/>
        </w:rPr>
        <w:t>The Applicant will use its own</w:t>
      </w:r>
      <w:r>
        <w:rPr>
          <w:sz w:val="16"/>
        </w:rPr>
        <w:tab/>
        <w:t>c.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disengagement</w:t>
      </w:r>
      <w:r>
        <w:rPr>
          <w:spacing w:val="-4"/>
          <w:sz w:val="16"/>
        </w:rPr>
        <w:t xml:space="preserve"> </w:t>
      </w:r>
      <w:r>
        <w:rPr>
          <w:sz w:val="16"/>
        </w:rPr>
        <w:t>from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project</w:t>
      </w:r>
      <w:r>
        <w:rPr>
          <w:spacing w:val="-4"/>
          <w:sz w:val="16"/>
        </w:rPr>
        <w:t xml:space="preserve"> </w:t>
      </w:r>
      <w:r>
        <w:rPr>
          <w:sz w:val="16"/>
        </w:rPr>
        <w:t>for</w:t>
      </w:r>
      <w:r>
        <w:rPr>
          <w:spacing w:val="-5"/>
          <w:sz w:val="16"/>
        </w:rPr>
        <w:t xml:space="preserve"> </w:t>
      </w:r>
      <w:r>
        <w:rPr>
          <w:sz w:val="16"/>
        </w:rPr>
        <w:t>more</w:t>
      </w:r>
      <w:r>
        <w:rPr>
          <w:spacing w:val="-3"/>
          <w:sz w:val="16"/>
        </w:rPr>
        <w:t xml:space="preserve"> </w:t>
      </w:r>
      <w:r>
        <w:rPr>
          <w:sz w:val="16"/>
        </w:rPr>
        <w:t>than</w:t>
      </w:r>
      <w:r>
        <w:rPr>
          <w:spacing w:val="-5"/>
          <w:sz w:val="16"/>
        </w:rPr>
        <w:t xml:space="preserve"> </w:t>
      </w:r>
      <w:r>
        <w:rPr>
          <w:sz w:val="16"/>
        </w:rPr>
        <w:t>three procurement procedures that reflect applicable state and local laws</w:t>
      </w:r>
      <w:r>
        <w:rPr>
          <w:sz w:val="16"/>
        </w:rPr>
        <w:tab/>
      </w:r>
      <w:r>
        <w:rPr>
          <w:sz w:val="16"/>
        </w:rPr>
        <w:tab/>
        <w:t>months, or a 25 percent reduction in time devoted to and regulations.</w:t>
      </w:r>
      <w:r>
        <w:rPr>
          <w:sz w:val="16"/>
        </w:rPr>
        <w:tab/>
      </w:r>
      <w:r>
        <w:rPr>
          <w:sz w:val="16"/>
        </w:rPr>
        <w:tab/>
        <w:t>the project, by the approved project director;</w:t>
      </w:r>
    </w:p>
    <w:p w14:paraId="48E01384" w14:textId="77777777" w:rsidR="006D174B" w:rsidRDefault="00000000">
      <w:pPr>
        <w:pStyle w:val="BodyText"/>
        <w:spacing w:line="183" w:lineRule="exact"/>
        <w:ind w:left="6212"/>
      </w:pPr>
      <w:r>
        <w:t>d.</w:t>
      </w:r>
      <w:r>
        <w:rPr>
          <w:spacing w:val="59"/>
          <w:w w:val="150"/>
        </w:rPr>
        <w:t xml:space="preserve"> </w:t>
      </w:r>
      <w:r>
        <w:t>Contracting</w:t>
      </w:r>
      <w:r>
        <w:rPr>
          <w:spacing w:val="-6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otherwise</w:t>
      </w:r>
      <w:r>
        <w:rPr>
          <w:spacing w:val="-6"/>
        </w:rPr>
        <w:t xml:space="preserve"> </w:t>
      </w:r>
      <w:r>
        <w:t>obtaining</w:t>
      </w:r>
      <w:r>
        <w:rPr>
          <w:spacing w:val="-4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party</w:t>
      </w:r>
      <w:r>
        <w:rPr>
          <w:spacing w:val="-5"/>
        </w:rPr>
        <w:t xml:space="preserve"> to</w:t>
      </w:r>
    </w:p>
    <w:p w14:paraId="48E01385" w14:textId="77777777" w:rsidR="006D174B" w:rsidRDefault="00000000">
      <w:pPr>
        <w:pStyle w:val="ListParagraph"/>
        <w:numPr>
          <w:ilvl w:val="0"/>
          <w:numId w:val="1"/>
        </w:numPr>
        <w:tabs>
          <w:tab w:val="left" w:pos="629"/>
          <w:tab w:val="left" w:pos="631"/>
          <w:tab w:val="left" w:pos="6212"/>
          <w:tab w:val="left" w:pos="6483"/>
        </w:tabs>
        <w:ind w:right="692"/>
        <w:rPr>
          <w:sz w:val="16"/>
        </w:rPr>
      </w:pPr>
      <w:r>
        <w:rPr>
          <w:b/>
          <w:sz w:val="16"/>
        </w:rPr>
        <w:t xml:space="preserve">Cooperation with Evaluation: </w:t>
      </w:r>
      <w:r>
        <w:rPr>
          <w:sz w:val="16"/>
        </w:rPr>
        <w:t>The Applicant shall cooperate with the</w:t>
      </w:r>
      <w:r>
        <w:rPr>
          <w:sz w:val="16"/>
        </w:rPr>
        <w:tab/>
      </w:r>
      <w:r>
        <w:rPr>
          <w:sz w:val="16"/>
        </w:rPr>
        <w:tab/>
        <w:t>perform activities central to the purpose of the award; performance of any evaluation of the program by the WDPI or by their</w:t>
      </w:r>
      <w:r>
        <w:rPr>
          <w:sz w:val="16"/>
        </w:rPr>
        <w:tab/>
      </w:r>
      <w:proofErr w:type="spellStart"/>
      <w:r>
        <w:rPr>
          <w:sz w:val="16"/>
        </w:rPr>
        <w:t>e.</w:t>
      </w:r>
      <w:proofErr w:type="spellEnd"/>
      <w:r>
        <w:rPr>
          <w:spacing w:val="80"/>
          <w:sz w:val="16"/>
        </w:rPr>
        <w:t xml:space="preserve"> </w:t>
      </w:r>
      <w:r>
        <w:rPr>
          <w:sz w:val="16"/>
        </w:rPr>
        <w:t>Changes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amount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approved</w:t>
      </w:r>
      <w:r>
        <w:rPr>
          <w:spacing w:val="-4"/>
          <w:sz w:val="16"/>
        </w:rPr>
        <w:t xml:space="preserve"> </w:t>
      </w:r>
      <w:r>
        <w:rPr>
          <w:sz w:val="16"/>
        </w:rPr>
        <w:t>cost-sharing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matching contractors. Wis. Stat. § 35.93; Wis. Admin. Code § PI 38.008 (Grant</w:t>
      </w:r>
      <w:r>
        <w:rPr>
          <w:sz w:val="16"/>
        </w:rPr>
        <w:tab/>
      </w:r>
      <w:r>
        <w:rPr>
          <w:sz w:val="16"/>
        </w:rPr>
        <w:tab/>
        <w:t>provided by the grant recipient.</w:t>
      </w:r>
    </w:p>
    <w:p w14:paraId="48E01386" w14:textId="77777777" w:rsidR="006D174B" w:rsidRDefault="00000000">
      <w:pPr>
        <w:pStyle w:val="BodyText"/>
        <w:tabs>
          <w:tab w:val="left" w:pos="6212"/>
        </w:tabs>
        <w:ind w:left="631"/>
      </w:pPr>
      <w:r>
        <w:rPr>
          <w:spacing w:val="-2"/>
        </w:rPr>
        <w:t>reporting).</w:t>
      </w:r>
      <w:r>
        <w:tab/>
        <w:t>Wis.</w:t>
      </w:r>
      <w:r>
        <w:rPr>
          <w:spacing w:val="-7"/>
        </w:rPr>
        <w:t xml:space="preserve"> </w:t>
      </w:r>
      <w:r>
        <w:t>Stat.</w:t>
      </w:r>
      <w:r>
        <w:rPr>
          <w:spacing w:val="-2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t>35.93;</w:t>
      </w:r>
      <w:r>
        <w:rPr>
          <w:spacing w:val="-4"/>
        </w:rPr>
        <w:t xml:space="preserve"> </w:t>
      </w:r>
      <w:r>
        <w:t>Wis.</w:t>
      </w:r>
      <w:r>
        <w:rPr>
          <w:spacing w:val="-5"/>
        </w:rPr>
        <w:t xml:space="preserve"> </w:t>
      </w:r>
      <w:r>
        <w:t>Admin.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§</w:t>
      </w:r>
      <w:r>
        <w:rPr>
          <w:spacing w:val="-3"/>
        </w:rPr>
        <w:t xml:space="preserve"> </w:t>
      </w:r>
      <w:r>
        <w:t>PI</w:t>
      </w:r>
      <w:r>
        <w:rPr>
          <w:spacing w:val="-3"/>
        </w:rPr>
        <w:t xml:space="preserve"> </w:t>
      </w:r>
      <w:r>
        <w:t>38.008</w:t>
      </w:r>
      <w:r>
        <w:rPr>
          <w:spacing w:val="-3"/>
        </w:rPr>
        <w:t xml:space="preserve"> </w:t>
      </w:r>
      <w:r>
        <w:t>(Grant</w:t>
      </w:r>
      <w:r>
        <w:rPr>
          <w:spacing w:val="-2"/>
        </w:rPr>
        <w:t xml:space="preserve"> reporting).</w:t>
      </w:r>
    </w:p>
    <w:p w14:paraId="48E01387" w14:textId="77777777" w:rsidR="006D174B" w:rsidRDefault="006D174B">
      <w:pPr>
        <w:pStyle w:val="BodyText"/>
        <w:sectPr w:rsidR="006D174B">
          <w:type w:val="continuous"/>
          <w:pgSz w:w="12240" w:h="15840"/>
          <w:pgMar w:top="1040" w:right="360" w:bottom="280" w:left="360" w:header="720" w:footer="720" w:gutter="0"/>
          <w:cols w:space="720"/>
        </w:sectPr>
      </w:pPr>
    </w:p>
    <w:p w14:paraId="48E01388" w14:textId="77777777" w:rsidR="006D174B" w:rsidRDefault="006D174B">
      <w:pPr>
        <w:pStyle w:val="BodyText"/>
        <w:spacing w:before="2"/>
        <w:rPr>
          <w:sz w:val="2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"/>
        <w:gridCol w:w="5102"/>
        <w:gridCol w:w="390"/>
        <w:gridCol w:w="4920"/>
      </w:tblGrid>
      <w:tr w:rsidR="006D174B" w14:paraId="48E0138F" w14:textId="77777777">
        <w:trPr>
          <w:trHeight w:val="364"/>
        </w:trPr>
        <w:tc>
          <w:tcPr>
            <w:tcW w:w="341" w:type="dxa"/>
          </w:tcPr>
          <w:p w14:paraId="48E01389" w14:textId="77777777" w:rsidR="006D174B" w:rsidRDefault="00000000">
            <w:pPr>
              <w:pStyle w:val="TableParagraph"/>
              <w:spacing w:line="179" w:lineRule="exact"/>
              <w:ind w:right="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12.</w:t>
            </w:r>
          </w:p>
        </w:tc>
        <w:tc>
          <w:tcPr>
            <w:tcW w:w="5102" w:type="dxa"/>
          </w:tcPr>
          <w:p w14:paraId="48E0138A" w14:textId="77777777" w:rsidR="006D174B" w:rsidRDefault="00000000">
            <w:pPr>
              <w:pStyle w:val="TableParagraph"/>
              <w:spacing w:line="179" w:lineRule="exact"/>
              <w:ind w:left="69"/>
              <w:rPr>
                <w:sz w:val="16"/>
              </w:rPr>
            </w:pPr>
            <w:r>
              <w:rPr>
                <w:b/>
                <w:sz w:val="16"/>
              </w:rPr>
              <w:t>Record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Retention: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ensure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records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created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or</w:t>
            </w:r>
          </w:p>
          <w:p w14:paraId="48E0138B" w14:textId="77777777" w:rsidR="006D174B" w:rsidRDefault="00000000">
            <w:pPr>
              <w:pStyle w:val="TableParagraph"/>
              <w:spacing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obtained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under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maintained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accordance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the</w:t>
            </w:r>
          </w:p>
        </w:tc>
        <w:tc>
          <w:tcPr>
            <w:tcW w:w="390" w:type="dxa"/>
          </w:tcPr>
          <w:p w14:paraId="48E0138C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0" w:type="dxa"/>
          </w:tcPr>
          <w:p w14:paraId="48E0138D" w14:textId="77777777" w:rsidR="006D174B" w:rsidRDefault="00000000">
            <w:pPr>
              <w:pStyle w:val="TableParagraph"/>
              <w:spacing w:line="179" w:lineRule="exact"/>
              <w:ind w:left="69"/>
              <w:rPr>
                <w:sz w:val="16"/>
              </w:rPr>
            </w:pPr>
            <w:r>
              <w:rPr>
                <w:sz w:val="16"/>
              </w:rPr>
              <w:t>schedule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established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WDPI.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§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35.93;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Wis.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Admin.</w:t>
            </w:r>
          </w:p>
          <w:p w14:paraId="48E0138E" w14:textId="77777777" w:rsidR="006D174B" w:rsidRDefault="00000000">
            <w:pPr>
              <w:pStyle w:val="TableParagraph"/>
              <w:spacing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§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38.008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(Grant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reporting).</w:t>
            </w:r>
          </w:p>
        </w:tc>
      </w:tr>
      <w:tr w:rsidR="006D174B" w14:paraId="48E01394" w14:textId="77777777">
        <w:trPr>
          <w:trHeight w:val="185"/>
        </w:trPr>
        <w:tc>
          <w:tcPr>
            <w:tcW w:w="341" w:type="dxa"/>
          </w:tcPr>
          <w:p w14:paraId="48E01390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2" w:type="dxa"/>
          </w:tcPr>
          <w:p w14:paraId="48E01391" w14:textId="595F8DC4" w:rsidR="006D174B" w:rsidRDefault="003F2126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hyperlink r:id="rId7" w:history="1">
              <w:r w:rsidR="00000000" w:rsidRPr="003F2126">
                <w:rPr>
                  <w:rStyle w:val="Hyperlink"/>
                  <w:sz w:val="16"/>
                </w:rPr>
                <w:t>Wisconsin</w:t>
              </w:r>
              <w:r w:rsidR="00000000" w:rsidRPr="003F2126">
                <w:rPr>
                  <w:rStyle w:val="Hyperlink"/>
                  <w:spacing w:val="-8"/>
                  <w:sz w:val="16"/>
                </w:rPr>
                <w:t xml:space="preserve"> </w:t>
              </w:r>
              <w:r w:rsidR="00000000" w:rsidRPr="003F2126">
                <w:rPr>
                  <w:rStyle w:val="Hyperlink"/>
                  <w:sz w:val="16"/>
                </w:rPr>
                <w:t>Records</w:t>
              </w:r>
              <w:r w:rsidR="00000000" w:rsidRPr="003F2126">
                <w:rPr>
                  <w:rStyle w:val="Hyperlink"/>
                  <w:spacing w:val="-6"/>
                  <w:sz w:val="16"/>
                </w:rPr>
                <w:t xml:space="preserve"> </w:t>
              </w:r>
              <w:r w:rsidR="00000000" w:rsidRPr="003F2126">
                <w:rPr>
                  <w:rStyle w:val="Hyperlink"/>
                  <w:sz w:val="16"/>
                </w:rPr>
                <w:t>Retention</w:t>
              </w:r>
              <w:r w:rsidR="00000000" w:rsidRPr="003F2126">
                <w:rPr>
                  <w:rStyle w:val="Hyperlink"/>
                  <w:spacing w:val="-6"/>
                  <w:sz w:val="16"/>
                </w:rPr>
                <w:t xml:space="preserve"> </w:t>
              </w:r>
              <w:r w:rsidR="00000000" w:rsidRPr="003F2126">
                <w:rPr>
                  <w:rStyle w:val="Hyperlink"/>
                  <w:sz w:val="16"/>
                </w:rPr>
                <w:t>Schedule</w:t>
              </w:r>
              <w:r w:rsidR="00000000" w:rsidRPr="003F2126">
                <w:rPr>
                  <w:rStyle w:val="Hyperlink"/>
                  <w:spacing w:val="-5"/>
                  <w:sz w:val="16"/>
                </w:rPr>
                <w:t xml:space="preserve"> </w:t>
              </w:r>
              <w:r w:rsidR="00000000" w:rsidRPr="003F2126">
                <w:rPr>
                  <w:rStyle w:val="Hyperlink"/>
                  <w:sz w:val="16"/>
                </w:rPr>
                <w:t>for</w:t>
              </w:r>
              <w:r w:rsidR="00000000" w:rsidRPr="003F2126">
                <w:rPr>
                  <w:rStyle w:val="Hyperlink"/>
                  <w:spacing w:val="-7"/>
                  <w:sz w:val="16"/>
                </w:rPr>
                <w:t xml:space="preserve"> </w:t>
              </w:r>
              <w:r w:rsidR="00000000" w:rsidRPr="003F2126">
                <w:rPr>
                  <w:rStyle w:val="Hyperlink"/>
                  <w:sz w:val="16"/>
                </w:rPr>
                <w:t>School</w:t>
              </w:r>
              <w:r w:rsidR="00000000" w:rsidRPr="003F2126">
                <w:rPr>
                  <w:rStyle w:val="Hyperlink"/>
                  <w:spacing w:val="-7"/>
                  <w:sz w:val="16"/>
                </w:rPr>
                <w:t xml:space="preserve"> </w:t>
              </w:r>
              <w:r w:rsidR="00000000" w:rsidRPr="003F2126">
                <w:rPr>
                  <w:rStyle w:val="Hyperlink"/>
                  <w:spacing w:val="-2"/>
                  <w:sz w:val="16"/>
                </w:rPr>
                <w:t>Districts</w:t>
              </w:r>
            </w:hyperlink>
            <w:r w:rsidR="00000000">
              <w:rPr>
                <w:spacing w:val="-2"/>
                <w:sz w:val="16"/>
              </w:rPr>
              <w:t>,</w:t>
            </w:r>
          </w:p>
        </w:tc>
        <w:tc>
          <w:tcPr>
            <w:tcW w:w="390" w:type="dxa"/>
          </w:tcPr>
          <w:p w14:paraId="48E01392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20" w:type="dxa"/>
          </w:tcPr>
          <w:p w14:paraId="48E01393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D174B" w14:paraId="48E01399" w14:textId="77777777">
        <w:trPr>
          <w:trHeight w:val="367"/>
        </w:trPr>
        <w:tc>
          <w:tcPr>
            <w:tcW w:w="341" w:type="dxa"/>
          </w:tcPr>
          <w:p w14:paraId="48E01395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2" w:type="dxa"/>
          </w:tcPr>
          <w:p w14:paraId="48E01396" w14:textId="77777777" w:rsidR="006D174B" w:rsidRDefault="00000000">
            <w:pPr>
              <w:pStyle w:val="TableParagraph"/>
              <w:spacing w:line="182" w:lineRule="exact"/>
              <w:ind w:left="69" w:right="27"/>
              <w:rPr>
                <w:sz w:val="16"/>
              </w:rPr>
            </w:pPr>
            <w:r>
              <w:rPr>
                <w:sz w:val="16"/>
              </w:rPr>
              <w:t>regardless of whether this retention schedule would not otherwise apply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Applicant’s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participation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grant.</w:t>
            </w:r>
          </w:p>
        </w:tc>
        <w:tc>
          <w:tcPr>
            <w:tcW w:w="390" w:type="dxa"/>
          </w:tcPr>
          <w:p w14:paraId="48E01397" w14:textId="77777777" w:rsidR="006D174B" w:rsidRDefault="00000000">
            <w:pPr>
              <w:pStyle w:val="TableParagraph"/>
              <w:spacing w:line="182" w:lineRule="exact"/>
              <w:ind w:left="99"/>
              <w:rPr>
                <w:sz w:val="16"/>
              </w:rPr>
            </w:pPr>
            <w:r>
              <w:rPr>
                <w:spacing w:val="-5"/>
                <w:sz w:val="16"/>
              </w:rPr>
              <w:t>14.</w:t>
            </w:r>
          </w:p>
        </w:tc>
        <w:tc>
          <w:tcPr>
            <w:tcW w:w="4920" w:type="dxa"/>
          </w:tcPr>
          <w:p w14:paraId="48E01398" w14:textId="77777777" w:rsidR="006D174B" w:rsidRDefault="00000000">
            <w:pPr>
              <w:pStyle w:val="TableParagraph"/>
              <w:spacing w:line="182" w:lineRule="exact"/>
              <w:ind w:left="69"/>
              <w:rPr>
                <w:sz w:val="16"/>
              </w:rPr>
            </w:pPr>
            <w:r>
              <w:rPr>
                <w:b/>
                <w:sz w:val="16"/>
              </w:rPr>
              <w:t xml:space="preserve">Grant Evaluation: </w:t>
            </w:r>
            <w:r>
              <w:rPr>
                <w:sz w:val="16"/>
              </w:rPr>
              <w:t>The Applicant shall ensure that all grant evaluation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reporting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timely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schedule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established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</w:p>
        </w:tc>
      </w:tr>
      <w:tr w:rsidR="006D174B" w14:paraId="48E0139E" w14:textId="77777777">
        <w:trPr>
          <w:trHeight w:val="184"/>
        </w:trPr>
        <w:tc>
          <w:tcPr>
            <w:tcW w:w="341" w:type="dxa"/>
          </w:tcPr>
          <w:p w14:paraId="48E0139A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2" w:type="dxa"/>
          </w:tcPr>
          <w:p w14:paraId="48E0139B" w14:textId="2413224A" w:rsidR="006D174B" w:rsidRDefault="00000000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retention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schedule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  <w:r>
              <w:rPr>
                <w:spacing w:val="-5"/>
                <w:sz w:val="16"/>
              </w:rPr>
              <w:t xml:space="preserve"> </w:t>
            </w:r>
            <w:hyperlink r:id="rId8" w:history="1">
              <w:r w:rsidRPr="003F2126">
                <w:rPr>
                  <w:rStyle w:val="Hyperlink"/>
                  <w:sz w:val="16"/>
                </w:rPr>
                <w:t>online</w:t>
              </w:r>
            </w:hyperlink>
            <w:r w:rsidR="000505C8">
              <w:rPr>
                <w:sz w:val="16"/>
              </w:rPr>
              <w:t>.</w:t>
            </w:r>
          </w:p>
        </w:tc>
        <w:tc>
          <w:tcPr>
            <w:tcW w:w="390" w:type="dxa"/>
          </w:tcPr>
          <w:p w14:paraId="48E0139C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20" w:type="dxa"/>
          </w:tcPr>
          <w:p w14:paraId="48E0139D" w14:textId="77777777" w:rsidR="006D174B" w:rsidRDefault="00000000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sz w:val="16"/>
              </w:rPr>
              <w:t>WDPI.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evaluation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provided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WDPI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staff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shall</w:t>
            </w:r>
          </w:p>
        </w:tc>
      </w:tr>
      <w:tr w:rsidR="006D174B" w14:paraId="48E013A3" w14:textId="77777777">
        <w:trPr>
          <w:trHeight w:val="367"/>
        </w:trPr>
        <w:tc>
          <w:tcPr>
            <w:tcW w:w="341" w:type="dxa"/>
          </w:tcPr>
          <w:p w14:paraId="48E0139F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2" w:type="dxa"/>
          </w:tcPr>
          <w:p w14:paraId="48E013A0" w14:textId="0D174255" w:rsidR="006D174B" w:rsidRDefault="006D174B">
            <w:pPr>
              <w:pStyle w:val="TableParagraph"/>
              <w:spacing w:line="182" w:lineRule="exact"/>
              <w:ind w:left="69"/>
              <w:rPr>
                <w:sz w:val="16"/>
              </w:rPr>
            </w:pPr>
          </w:p>
        </w:tc>
        <w:tc>
          <w:tcPr>
            <w:tcW w:w="390" w:type="dxa"/>
          </w:tcPr>
          <w:p w14:paraId="48E013A1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20" w:type="dxa"/>
          </w:tcPr>
          <w:p w14:paraId="48E013A2" w14:textId="77777777" w:rsidR="006D174B" w:rsidRDefault="00000000">
            <w:pPr>
              <w:pStyle w:val="TableParagraph"/>
              <w:spacing w:line="182" w:lineRule="exact"/>
              <w:ind w:left="69"/>
              <w:rPr>
                <w:sz w:val="16"/>
              </w:rPr>
            </w:pPr>
            <w:r>
              <w:rPr>
                <w:sz w:val="16"/>
              </w:rPr>
              <w:t xml:space="preserve">accurately assess the completeness of grant goals, activities, </w:t>
            </w:r>
            <w:r>
              <w:rPr>
                <w:spacing w:val="-4"/>
                <w:sz w:val="16"/>
              </w:rPr>
              <w:t>benchmarks,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target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dates.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Wis.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Stat.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§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35.93;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Wis.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Admin.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Code</w:t>
            </w:r>
            <w:r>
              <w:rPr>
                <w:spacing w:val="-2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§</w:t>
            </w:r>
            <w:r>
              <w:rPr>
                <w:spacing w:val="-2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</w:t>
            </w:r>
          </w:p>
        </w:tc>
      </w:tr>
      <w:tr w:rsidR="006D174B" w14:paraId="48E013A8" w14:textId="77777777">
        <w:trPr>
          <w:trHeight w:val="184"/>
        </w:trPr>
        <w:tc>
          <w:tcPr>
            <w:tcW w:w="341" w:type="dxa"/>
          </w:tcPr>
          <w:p w14:paraId="48E013A4" w14:textId="77777777" w:rsidR="006D174B" w:rsidRDefault="00000000">
            <w:pPr>
              <w:pStyle w:val="TableParagraph"/>
              <w:spacing w:line="165" w:lineRule="exact"/>
              <w:ind w:right="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13.</w:t>
            </w:r>
          </w:p>
        </w:tc>
        <w:tc>
          <w:tcPr>
            <w:tcW w:w="5102" w:type="dxa"/>
          </w:tcPr>
          <w:p w14:paraId="48E013A5" w14:textId="77777777" w:rsidR="006D174B" w:rsidRDefault="00000000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b/>
                <w:sz w:val="16"/>
              </w:rPr>
              <w:t>Reporting: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ensure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financial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and</w:t>
            </w:r>
          </w:p>
        </w:tc>
        <w:tc>
          <w:tcPr>
            <w:tcW w:w="390" w:type="dxa"/>
          </w:tcPr>
          <w:p w14:paraId="48E013A6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20" w:type="dxa"/>
          </w:tcPr>
          <w:p w14:paraId="48E013A7" w14:textId="77777777" w:rsidR="006D174B" w:rsidRDefault="00000000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38.008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(Grant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reporting).</w:t>
            </w:r>
          </w:p>
        </w:tc>
      </w:tr>
      <w:tr w:rsidR="006D174B" w14:paraId="48E013AD" w14:textId="77777777">
        <w:trPr>
          <w:trHeight w:val="182"/>
        </w:trPr>
        <w:tc>
          <w:tcPr>
            <w:tcW w:w="341" w:type="dxa"/>
          </w:tcPr>
          <w:p w14:paraId="48E013A9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02" w:type="dxa"/>
          </w:tcPr>
          <w:p w14:paraId="48E013AA" w14:textId="77777777" w:rsidR="006D174B" w:rsidRDefault="00000000">
            <w:pPr>
              <w:pStyle w:val="TableParagraph"/>
              <w:spacing w:line="162" w:lineRule="exact"/>
              <w:ind w:left="69"/>
              <w:rPr>
                <w:sz w:val="16"/>
              </w:rPr>
            </w:pPr>
            <w:r>
              <w:rPr>
                <w:sz w:val="16"/>
              </w:rPr>
              <w:t>program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is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reported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WDPI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timely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390" w:type="dxa"/>
          </w:tcPr>
          <w:p w14:paraId="48E013AB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20" w:type="dxa"/>
          </w:tcPr>
          <w:p w14:paraId="48E013AC" w14:textId="77777777" w:rsidR="006D174B" w:rsidRDefault="006D17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8E013AE" w14:textId="77777777" w:rsidR="006D174B" w:rsidRDefault="006D174B">
      <w:pPr>
        <w:pStyle w:val="BodyText"/>
        <w:spacing w:before="4"/>
        <w:rPr>
          <w:sz w:val="17"/>
        </w:rPr>
      </w:pP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1"/>
        <w:gridCol w:w="3600"/>
        <w:gridCol w:w="3600"/>
      </w:tblGrid>
      <w:tr w:rsidR="006D174B" w14:paraId="48E013B2" w14:textId="77777777">
        <w:trPr>
          <w:trHeight w:val="433"/>
        </w:trPr>
        <w:tc>
          <w:tcPr>
            <w:tcW w:w="3601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BEBEBE"/>
          </w:tcPr>
          <w:p w14:paraId="48E013AF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0" w:type="dxa"/>
            <w:tcBorders>
              <w:top w:val="double" w:sz="6" w:space="0" w:color="000000"/>
              <w:bottom w:val="single" w:sz="6" w:space="0" w:color="000000"/>
            </w:tcBorders>
          </w:tcPr>
          <w:p w14:paraId="48E013B0" w14:textId="77777777" w:rsidR="006D174B" w:rsidRDefault="00000000">
            <w:pPr>
              <w:pStyle w:val="TableParagraph"/>
              <w:spacing w:before="125"/>
              <w:ind w:left="566"/>
              <w:rPr>
                <w:b/>
                <w:sz w:val="16"/>
              </w:rPr>
            </w:pPr>
            <w:r>
              <w:rPr>
                <w:b/>
                <w:sz w:val="16"/>
              </w:rPr>
              <w:t>IV.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CERTIFICATION/SIGNATURE</w:t>
            </w:r>
          </w:p>
        </w:tc>
        <w:tc>
          <w:tcPr>
            <w:tcW w:w="3600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BEBEBE"/>
          </w:tcPr>
          <w:p w14:paraId="48E013B1" w14:textId="77777777" w:rsidR="006D174B" w:rsidRDefault="006D17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8E013B3" w14:textId="77777777" w:rsidR="006D174B" w:rsidRDefault="00000000">
      <w:pPr>
        <w:pStyle w:val="BodyText"/>
        <w:spacing w:before="24"/>
        <w:ind w:left="439" w:right="434"/>
        <w:jc w:val="both"/>
      </w:pPr>
      <w:r>
        <w:rPr>
          <w:b/>
        </w:rPr>
        <w:t xml:space="preserve">I, THE UNDERSIGNED, CERTIFY </w:t>
      </w:r>
      <w:r>
        <w:t>that the information contained in this application is complete and accurate to the best of my knowledge; that the necessary assurances of compliance with applicable state and federal statutes, rules, and regulations will be met; that I am authorized by the agency designated in this application to bind the agency to the certifications and assurances contained in this application; and, that the indicated agency designated in this application is authorized to administer this grant.</w:t>
      </w:r>
    </w:p>
    <w:p w14:paraId="48E013B4" w14:textId="77777777" w:rsidR="006D174B" w:rsidRDefault="00000000">
      <w:pPr>
        <w:pStyle w:val="BodyText"/>
        <w:spacing w:before="161" w:after="40"/>
        <w:ind w:left="439" w:right="434"/>
        <w:jc w:val="both"/>
      </w:pP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FURTHER</w:t>
      </w:r>
      <w:r>
        <w:rPr>
          <w:b/>
          <w:spacing w:val="-1"/>
        </w:rPr>
        <w:t xml:space="preserve"> </w:t>
      </w:r>
      <w:r>
        <w:rPr>
          <w:b/>
        </w:rPr>
        <w:t>CERTIFY</w:t>
      </w:r>
      <w:r>
        <w:rPr>
          <w:b/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assurances</w:t>
      </w:r>
      <w:r>
        <w:rPr>
          <w:spacing w:val="-2"/>
        </w:rPr>
        <w:t xml:space="preserve"> </w:t>
      </w:r>
      <w:r>
        <w:t>listed</w:t>
      </w:r>
      <w:r>
        <w:rPr>
          <w:spacing w:val="-1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satisfied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facts,</w:t>
      </w:r>
      <w:r>
        <w:rPr>
          <w:spacing w:val="-2"/>
        </w:rPr>
        <w:t xml:space="preserve"> </w:t>
      </w:r>
      <w:r>
        <w:t>figures,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representation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 application</w:t>
      </w:r>
      <w:r>
        <w:rPr>
          <w:spacing w:val="-1"/>
        </w:rPr>
        <w:t xml:space="preserve"> </w:t>
      </w:r>
      <w:r>
        <w:t>are correct to the best of my knowledge.</w:t>
      </w:r>
    </w:p>
    <w:tbl>
      <w:tblPr>
        <w:tblW w:w="0" w:type="auto"/>
        <w:tblInd w:w="3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2"/>
        <w:gridCol w:w="3241"/>
        <w:gridCol w:w="2186"/>
      </w:tblGrid>
      <w:tr w:rsidR="006D174B" w14:paraId="48E013B7" w14:textId="77777777">
        <w:trPr>
          <w:trHeight w:val="791"/>
        </w:trPr>
        <w:tc>
          <w:tcPr>
            <w:tcW w:w="5432" w:type="dxa"/>
            <w:tcBorders>
              <w:left w:val="nil"/>
            </w:tcBorders>
          </w:tcPr>
          <w:p w14:paraId="48E013B5" w14:textId="77777777" w:rsidR="006D174B" w:rsidRDefault="00000000">
            <w:pPr>
              <w:pStyle w:val="TableParagraph"/>
              <w:spacing w:before="42"/>
              <w:ind w:left="107"/>
              <w:rPr>
                <w:i/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Agency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Authorizer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First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and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Last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Name</w:t>
            </w:r>
          </w:p>
        </w:tc>
        <w:tc>
          <w:tcPr>
            <w:tcW w:w="5427" w:type="dxa"/>
            <w:gridSpan w:val="2"/>
            <w:tcBorders>
              <w:right w:val="nil"/>
            </w:tcBorders>
          </w:tcPr>
          <w:p w14:paraId="48E013B6" w14:textId="77777777" w:rsidR="006D174B" w:rsidRDefault="00000000">
            <w:pPr>
              <w:pStyle w:val="TableParagraph"/>
              <w:spacing w:before="42"/>
              <w:ind w:left="71"/>
              <w:rPr>
                <w:sz w:val="16"/>
              </w:rPr>
            </w:pPr>
            <w:r>
              <w:rPr>
                <w:sz w:val="16"/>
              </w:rPr>
              <w:t>Title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Agency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Authorizer</w:t>
            </w:r>
          </w:p>
        </w:tc>
      </w:tr>
      <w:tr w:rsidR="006D174B" w14:paraId="48E013BC" w14:textId="77777777">
        <w:trPr>
          <w:trHeight w:val="793"/>
        </w:trPr>
        <w:tc>
          <w:tcPr>
            <w:tcW w:w="8673" w:type="dxa"/>
            <w:gridSpan w:val="2"/>
            <w:tcBorders>
              <w:left w:val="nil"/>
            </w:tcBorders>
          </w:tcPr>
          <w:p w14:paraId="48E013B8" w14:textId="77777777" w:rsidR="006D174B" w:rsidRDefault="00000000">
            <w:pPr>
              <w:pStyle w:val="TableParagraph"/>
              <w:spacing w:before="44"/>
              <w:ind w:left="107"/>
              <w:rPr>
                <w:sz w:val="16"/>
              </w:rPr>
            </w:pPr>
            <w:r>
              <w:rPr>
                <w:sz w:val="16"/>
              </w:rPr>
              <w:t>Signature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Applicant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Agency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Authorizer</w:t>
            </w:r>
          </w:p>
          <w:p w14:paraId="48E013B9" w14:textId="77777777" w:rsidR="006D174B" w:rsidRDefault="006D174B">
            <w:pPr>
              <w:pStyle w:val="TableParagraph"/>
              <w:spacing w:before="12"/>
              <w:rPr>
                <w:sz w:val="16"/>
              </w:rPr>
            </w:pPr>
          </w:p>
          <w:p w14:paraId="48E013BA" w14:textId="77777777" w:rsidR="006D174B" w:rsidRDefault="00000000">
            <w:pPr>
              <w:pStyle w:val="TableParagraph"/>
              <w:ind w:left="107"/>
              <w:rPr>
                <w:rFonts w:ascii="Segoe UI Symbol" w:eastAsia="Segoe UI Symbol" w:hAnsi="Segoe UI Symbol" w:cs="Segoe UI Symbol"/>
                <w:sz w:val="16"/>
                <w:szCs w:val="16"/>
              </w:rPr>
            </w:pPr>
            <w:r>
              <w:rPr>
                <w:rFonts w:ascii="Segoe UI Symbol" w:eastAsia="Segoe UI Symbol" w:hAnsi="Segoe UI Symbol" w:cs="Segoe UI Symbol"/>
                <w:spacing w:val="-10"/>
                <w:sz w:val="16"/>
                <w:szCs w:val="16"/>
              </w:rPr>
              <w:t>⮚</w:t>
            </w:r>
          </w:p>
        </w:tc>
        <w:tc>
          <w:tcPr>
            <w:tcW w:w="2186" w:type="dxa"/>
            <w:tcBorders>
              <w:right w:val="nil"/>
            </w:tcBorders>
          </w:tcPr>
          <w:p w14:paraId="48E013BB" w14:textId="77777777" w:rsidR="006D174B" w:rsidRDefault="00000000">
            <w:pPr>
              <w:pStyle w:val="TableParagraph"/>
              <w:spacing w:before="44"/>
              <w:ind w:left="71"/>
              <w:rPr>
                <w:i/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Signed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mm/dd/</w:t>
            </w:r>
            <w:proofErr w:type="spellStart"/>
            <w:r>
              <w:rPr>
                <w:i/>
                <w:spacing w:val="-2"/>
                <w:sz w:val="16"/>
              </w:rPr>
              <w:t>yyyy</w:t>
            </w:r>
            <w:proofErr w:type="spellEnd"/>
          </w:p>
        </w:tc>
      </w:tr>
    </w:tbl>
    <w:p w14:paraId="48E013BD" w14:textId="77777777" w:rsidR="006D174B" w:rsidRDefault="006D174B">
      <w:pPr>
        <w:pStyle w:val="BodyText"/>
        <w:rPr>
          <w:sz w:val="20"/>
        </w:rPr>
      </w:pPr>
    </w:p>
    <w:p w14:paraId="48E013BE" w14:textId="77777777" w:rsidR="006D174B" w:rsidRDefault="006D174B">
      <w:pPr>
        <w:pStyle w:val="BodyText"/>
        <w:rPr>
          <w:sz w:val="20"/>
        </w:rPr>
      </w:pPr>
    </w:p>
    <w:p w14:paraId="48E013BF" w14:textId="77777777" w:rsidR="006D174B" w:rsidRDefault="006D174B">
      <w:pPr>
        <w:pStyle w:val="BodyText"/>
        <w:rPr>
          <w:sz w:val="20"/>
        </w:rPr>
      </w:pPr>
    </w:p>
    <w:p w14:paraId="48E013C0" w14:textId="77777777" w:rsidR="006D174B" w:rsidRDefault="006D174B">
      <w:pPr>
        <w:pStyle w:val="BodyText"/>
        <w:rPr>
          <w:sz w:val="20"/>
        </w:rPr>
      </w:pPr>
    </w:p>
    <w:p w14:paraId="48E013C1" w14:textId="77777777" w:rsidR="006D174B" w:rsidRDefault="006D174B">
      <w:pPr>
        <w:pStyle w:val="BodyText"/>
        <w:rPr>
          <w:sz w:val="20"/>
        </w:rPr>
      </w:pPr>
    </w:p>
    <w:p w14:paraId="48E013C2" w14:textId="77777777" w:rsidR="006D174B" w:rsidRDefault="006D174B">
      <w:pPr>
        <w:pStyle w:val="BodyText"/>
        <w:rPr>
          <w:sz w:val="20"/>
        </w:rPr>
      </w:pPr>
    </w:p>
    <w:p w14:paraId="48E013C3" w14:textId="77777777" w:rsidR="006D174B" w:rsidRDefault="006D174B">
      <w:pPr>
        <w:pStyle w:val="BodyText"/>
        <w:rPr>
          <w:sz w:val="20"/>
        </w:rPr>
      </w:pPr>
    </w:p>
    <w:p w14:paraId="48E013C4" w14:textId="77777777" w:rsidR="006D174B" w:rsidRDefault="006D174B">
      <w:pPr>
        <w:pStyle w:val="BodyText"/>
        <w:rPr>
          <w:sz w:val="20"/>
        </w:rPr>
      </w:pPr>
    </w:p>
    <w:p w14:paraId="48E013C5" w14:textId="77777777" w:rsidR="006D174B" w:rsidRDefault="006D174B">
      <w:pPr>
        <w:pStyle w:val="BodyText"/>
        <w:rPr>
          <w:sz w:val="20"/>
        </w:rPr>
      </w:pPr>
    </w:p>
    <w:p w14:paraId="48E013C6" w14:textId="77777777" w:rsidR="006D174B" w:rsidRDefault="006D174B">
      <w:pPr>
        <w:pStyle w:val="BodyText"/>
        <w:rPr>
          <w:sz w:val="20"/>
        </w:rPr>
      </w:pPr>
    </w:p>
    <w:p w14:paraId="48E013C7" w14:textId="77777777" w:rsidR="006D174B" w:rsidRDefault="006D174B">
      <w:pPr>
        <w:pStyle w:val="BodyText"/>
        <w:rPr>
          <w:sz w:val="20"/>
        </w:rPr>
      </w:pPr>
    </w:p>
    <w:p w14:paraId="48E013C8" w14:textId="77777777" w:rsidR="006D174B" w:rsidRDefault="006D174B">
      <w:pPr>
        <w:pStyle w:val="BodyText"/>
        <w:rPr>
          <w:sz w:val="20"/>
        </w:rPr>
      </w:pPr>
    </w:p>
    <w:p w14:paraId="48E013C9" w14:textId="77777777" w:rsidR="006D174B" w:rsidRDefault="006D174B">
      <w:pPr>
        <w:pStyle w:val="BodyText"/>
        <w:rPr>
          <w:sz w:val="20"/>
        </w:rPr>
      </w:pPr>
    </w:p>
    <w:p w14:paraId="48E013CA" w14:textId="77777777" w:rsidR="006D174B" w:rsidRDefault="006D174B">
      <w:pPr>
        <w:pStyle w:val="BodyText"/>
        <w:rPr>
          <w:sz w:val="20"/>
        </w:rPr>
      </w:pPr>
    </w:p>
    <w:p w14:paraId="48E013CB" w14:textId="77777777" w:rsidR="006D174B" w:rsidRDefault="006D174B">
      <w:pPr>
        <w:pStyle w:val="BodyText"/>
        <w:rPr>
          <w:sz w:val="20"/>
        </w:rPr>
      </w:pPr>
    </w:p>
    <w:p w14:paraId="48E013CC" w14:textId="77777777" w:rsidR="006D174B" w:rsidRDefault="006D174B">
      <w:pPr>
        <w:pStyle w:val="BodyText"/>
        <w:rPr>
          <w:sz w:val="20"/>
        </w:rPr>
      </w:pPr>
    </w:p>
    <w:p w14:paraId="48E013CD" w14:textId="77777777" w:rsidR="006D174B" w:rsidRDefault="006D174B">
      <w:pPr>
        <w:pStyle w:val="BodyText"/>
        <w:rPr>
          <w:sz w:val="20"/>
        </w:rPr>
      </w:pPr>
    </w:p>
    <w:p w14:paraId="48E013CE" w14:textId="77777777" w:rsidR="006D174B" w:rsidRDefault="006D174B">
      <w:pPr>
        <w:pStyle w:val="BodyText"/>
        <w:rPr>
          <w:sz w:val="20"/>
        </w:rPr>
      </w:pPr>
    </w:p>
    <w:p w14:paraId="48E013CF" w14:textId="77777777" w:rsidR="006D174B" w:rsidRDefault="006D174B">
      <w:pPr>
        <w:pStyle w:val="BodyText"/>
        <w:rPr>
          <w:sz w:val="20"/>
        </w:rPr>
      </w:pPr>
    </w:p>
    <w:p w14:paraId="48E013D0" w14:textId="77777777" w:rsidR="006D174B" w:rsidRDefault="006D174B">
      <w:pPr>
        <w:pStyle w:val="BodyText"/>
        <w:rPr>
          <w:sz w:val="20"/>
        </w:rPr>
      </w:pPr>
    </w:p>
    <w:p w14:paraId="48E013D1" w14:textId="77777777" w:rsidR="006D174B" w:rsidRDefault="006D174B">
      <w:pPr>
        <w:pStyle w:val="BodyText"/>
        <w:rPr>
          <w:sz w:val="20"/>
        </w:rPr>
      </w:pPr>
    </w:p>
    <w:p w14:paraId="48E013D2" w14:textId="77777777" w:rsidR="006D174B" w:rsidRDefault="006D174B">
      <w:pPr>
        <w:pStyle w:val="BodyText"/>
        <w:rPr>
          <w:sz w:val="20"/>
        </w:rPr>
      </w:pPr>
    </w:p>
    <w:p w14:paraId="48E013D3" w14:textId="77777777" w:rsidR="006D174B" w:rsidRDefault="006D174B">
      <w:pPr>
        <w:pStyle w:val="BodyText"/>
        <w:rPr>
          <w:sz w:val="20"/>
        </w:rPr>
      </w:pPr>
    </w:p>
    <w:p w14:paraId="48E013D4" w14:textId="77777777" w:rsidR="006D174B" w:rsidRDefault="006D174B">
      <w:pPr>
        <w:pStyle w:val="BodyText"/>
        <w:rPr>
          <w:sz w:val="20"/>
        </w:rPr>
      </w:pPr>
    </w:p>
    <w:p w14:paraId="48E013D5" w14:textId="77777777" w:rsidR="006D174B" w:rsidRDefault="006D174B">
      <w:pPr>
        <w:pStyle w:val="BodyText"/>
        <w:rPr>
          <w:sz w:val="20"/>
        </w:rPr>
      </w:pPr>
    </w:p>
    <w:p w14:paraId="48E013D6" w14:textId="77777777" w:rsidR="006D174B" w:rsidRDefault="006D174B">
      <w:pPr>
        <w:pStyle w:val="BodyText"/>
        <w:rPr>
          <w:sz w:val="20"/>
        </w:rPr>
      </w:pPr>
    </w:p>
    <w:p w14:paraId="48E013D7" w14:textId="77777777" w:rsidR="006D174B" w:rsidRDefault="006D174B">
      <w:pPr>
        <w:pStyle w:val="BodyText"/>
        <w:rPr>
          <w:sz w:val="20"/>
        </w:rPr>
      </w:pPr>
    </w:p>
    <w:p w14:paraId="48E013D8" w14:textId="77777777" w:rsidR="006D174B" w:rsidRDefault="006D174B">
      <w:pPr>
        <w:pStyle w:val="BodyText"/>
        <w:rPr>
          <w:sz w:val="20"/>
        </w:rPr>
      </w:pPr>
    </w:p>
    <w:p w14:paraId="48E013D9" w14:textId="77777777" w:rsidR="006D174B" w:rsidRDefault="006D174B">
      <w:pPr>
        <w:pStyle w:val="BodyText"/>
        <w:rPr>
          <w:sz w:val="20"/>
        </w:rPr>
      </w:pPr>
    </w:p>
    <w:p w14:paraId="48E013DA" w14:textId="77777777" w:rsidR="006D174B" w:rsidRDefault="006D174B">
      <w:pPr>
        <w:pStyle w:val="BodyText"/>
        <w:rPr>
          <w:sz w:val="20"/>
        </w:rPr>
      </w:pPr>
    </w:p>
    <w:p w14:paraId="48E013DB" w14:textId="77777777" w:rsidR="006D174B" w:rsidRDefault="006D174B">
      <w:pPr>
        <w:pStyle w:val="BodyText"/>
        <w:rPr>
          <w:sz w:val="20"/>
        </w:rPr>
      </w:pPr>
    </w:p>
    <w:p w14:paraId="48E013DC" w14:textId="77777777" w:rsidR="006D174B" w:rsidRDefault="006D174B">
      <w:pPr>
        <w:pStyle w:val="BodyText"/>
        <w:rPr>
          <w:sz w:val="20"/>
        </w:rPr>
      </w:pPr>
    </w:p>
    <w:p w14:paraId="48E013DD" w14:textId="77777777" w:rsidR="006D174B" w:rsidRDefault="006D174B">
      <w:pPr>
        <w:pStyle w:val="BodyText"/>
        <w:rPr>
          <w:sz w:val="20"/>
        </w:rPr>
      </w:pPr>
    </w:p>
    <w:p w14:paraId="48E013DE" w14:textId="77777777" w:rsidR="006D174B" w:rsidRDefault="006D174B">
      <w:pPr>
        <w:pStyle w:val="BodyText"/>
        <w:rPr>
          <w:sz w:val="20"/>
        </w:rPr>
      </w:pPr>
    </w:p>
    <w:p w14:paraId="48E013DF" w14:textId="77777777" w:rsidR="006D174B" w:rsidRDefault="006D174B">
      <w:pPr>
        <w:pStyle w:val="BodyText"/>
        <w:rPr>
          <w:sz w:val="20"/>
        </w:rPr>
      </w:pPr>
    </w:p>
    <w:p w14:paraId="48E013E0" w14:textId="77777777" w:rsidR="006D174B" w:rsidRDefault="00000000">
      <w:pPr>
        <w:pStyle w:val="BodyText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E013E5" wp14:editId="48E013E6">
                <wp:simplePos x="0" y="0"/>
                <wp:positionH relativeFrom="page">
                  <wp:posOffset>438912</wp:posOffset>
                </wp:positionH>
                <wp:positionV relativeFrom="paragraph">
                  <wp:posOffset>180962</wp:posOffset>
                </wp:positionV>
                <wp:extent cx="689610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952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895846" y="9143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66A49" id="Graphic 3" o:spid="_x0000_s1026" style="position:absolute;margin-left:34.55pt;margin-top:14.25pt;width:543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" path="m6895846,l,,,9143r6895846,l6895846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6D174B">
      <w:pgSz w:w="12240" w:h="15840"/>
      <w:pgMar w:top="10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062DA"/>
    <w:multiLevelType w:val="hybridMultilevel"/>
    <w:tmpl w:val="FEC80D6C"/>
    <w:lvl w:ilvl="0" w:tplc="3CF27F8E">
      <w:start w:val="1"/>
      <w:numFmt w:val="decimal"/>
      <w:lvlText w:val="%1."/>
      <w:lvlJc w:val="left"/>
      <w:pPr>
        <w:ind w:left="631" w:hanging="2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E354CC68">
      <w:numFmt w:val="bullet"/>
      <w:lvlText w:val="•"/>
      <w:lvlJc w:val="left"/>
      <w:pPr>
        <w:ind w:left="1728" w:hanging="272"/>
      </w:pPr>
      <w:rPr>
        <w:rFonts w:hint="default"/>
        <w:lang w:val="en-US" w:eastAsia="en-US" w:bidi="ar-SA"/>
      </w:rPr>
    </w:lvl>
    <w:lvl w:ilvl="2" w:tplc="5E7400E0">
      <w:numFmt w:val="bullet"/>
      <w:lvlText w:val="•"/>
      <w:lvlJc w:val="left"/>
      <w:pPr>
        <w:ind w:left="2816" w:hanging="272"/>
      </w:pPr>
      <w:rPr>
        <w:rFonts w:hint="default"/>
        <w:lang w:val="en-US" w:eastAsia="en-US" w:bidi="ar-SA"/>
      </w:rPr>
    </w:lvl>
    <w:lvl w:ilvl="3" w:tplc="D5827E5A">
      <w:numFmt w:val="bullet"/>
      <w:lvlText w:val="•"/>
      <w:lvlJc w:val="left"/>
      <w:pPr>
        <w:ind w:left="3904" w:hanging="272"/>
      </w:pPr>
      <w:rPr>
        <w:rFonts w:hint="default"/>
        <w:lang w:val="en-US" w:eastAsia="en-US" w:bidi="ar-SA"/>
      </w:rPr>
    </w:lvl>
    <w:lvl w:ilvl="4" w:tplc="A29E1DBE">
      <w:numFmt w:val="bullet"/>
      <w:lvlText w:val="•"/>
      <w:lvlJc w:val="left"/>
      <w:pPr>
        <w:ind w:left="4992" w:hanging="272"/>
      </w:pPr>
      <w:rPr>
        <w:rFonts w:hint="default"/>
        <w:lang w:val="en-US" w:eastAsia="en-US" w:bidi="ar-SA"/>
      </w:rPr>
    </w:lvl>
    <w:lvl w:ilvl="5" w:tplc="8A3234A6">
      <w:numFmt w:val="bullet"/>
      <w:lvlText w:val="•"/>
      <w:lvlJc w:val="left"/>
      <w:pPr>
        <w:ind w:left="6080" w:hanging="272"/>
      </w:pPr>
      <w:rPr>
        <w:rFonts w:hint="default"/>
        <w:lang w:val="en-US" w:eastAsia="en-US" w:bidi="ar-SA"/>
      </w:rPr>
    </w:lvl>
    <w:lvl w:ilvl="6" w:tplc="235CEB9E">
      <w:numFmt w:val="bullet"/>
      <w:lvlText w:val="•"/>
      <w:lvlJc w:val="left"/>
      <w:pPr>
        <w:ind w:left="7168" w:hanging="272"/>
      </w:pPr>
      <w:rPr>
        <w:rFonts w:hint="default"/>
        <w:lang w:val="en-US" w:eastAsia="en-US" w:bidi="ar-SA"/>
      </w:rPr>
    </w:lvl>
    <w:lvl w:ilvl="7" w:tplc="98E063A2">
      <w:numFmt w:val="bullet"/>
      <w:lvlText w:val="•"/>
      <w:lvlJc w:val="left"/>
      <w:pPr>
        <w:ind w:left="8256" w:hanging="272"/>
      </w:pPr>
      <w:rPr>
        <w:rFonts w:hint="default"/>
        <w:lang w:val="en-US" w:eastAsia="en-US" w:bidi="ar-SA"/>
      </w:rPr>
    </w:lvl>
    <w:lvl w:ilvl="8" w:tplc="B78CEBCE">
      <w:numFmt w:val="bullet"/>
      <w:lvlText w:val="•"/>
      <w:lvlJc w:val="left"/>
      <w:pPr>
        <w:ind w:left="9344" w:hanging="272"/>
      </w:pPr>
      <w:rPr>
        <w:rFonts w:hint="default"/>
        <w:lang w:val="en-US" w:eastAsia="en-US" w:bidi="ar-SA"/>
      </w:rPr>
    </w:lvl>
  </w:abstractNum>
  <w:num w:numId="1" w16cid:durableId="281305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174B"/>
    <w:rsid w:val="000505C8"/>
    <w:rsid w:val="003E1E23"/>
    <w:rsid w:val="003F2126"/>
    <w:rsid w:val="006D174B"/>
    <w:rsid w:val="009E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0134D"/>
  <w15:docId w15:val="{45597112-ABD6-4148-90E6-58863054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60"/>
      <w:outlineLvl w:val="0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631" w:hanging="27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F21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2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recordsboard.wi.gov/Documents/School%20GR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recordsboard.wi.gov/Documents/School%20GR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ertoPeer@dpi.wi.gov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1172</Words>
  <Characters>6685</Characters>
  <Application>Microsoft Office Word</Application>
  <DocSecurity>0</DocSecurity>
  <Lines>55</Lines>
  <Paragraphs>15</Paragraphs>
  <ScaleCrop>false</ScaleCrop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Assurances for Peer-to-Peer Suicide Prevention Grant</dc:title>
  <dc:creator>Hiam, Alison B.  DPI</dc:creator>
  <cp:lastModifiedBy>Kohout, Denise E.  DPI</cp:lastModifiedBy>
  <cp:revision>4</cp:revision>
  <dcterms:created xsi:type="dcterms:W3CDTF">2026-06-24T18:14:00Z</dcterms:created>
  <dcterms:modified xsi:type="dcterms:W3CDTF">2026-06-24T18:23:00Z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2026-06-24T00:00:00Z</vt:filetime>
  </property>
  <property fmtid="{D5CDD505-2E9C-101B-9397-08002B2CF9AE}" pid="5" name="Producer">
    <vt:lpwstr>Microsoft® Word for Microsoft 365</vt:lpwstr>
  </property>
</Properties>
</file>