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37A11" w14:textId="69F62587" w:rsidR="00B04FC7" w:rsidRDefault="006416FD" w:rsidP="00FA3355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b/>
          <w:bCs/>
          <w:color w:val="000000"/>
          <w:sz w:val="24"/>
          <w:szCs w:val="24"/>
        </w:rPr>
      </w:pPr>
      <w:r w:rsidRPr="1C3B480D">
        <w:rPr>
          <w:b/>
          <w:bCs/>
          <w:color w:val="000000" w:themeColor="text1"/>
          <w:sz w:val="24"/>
          <w:szCs w:val="24"/>
        </w:rPr>
        <w:t>Health Department or Health District</w:t>
      </w:r>
      <w:r w:rsidR="1F53A416" w:rsidRPr="1C3B480D">
        <w:rPr>
          <w:b/>
          <w:bCs/>
          <w:color w:val="000000" w:themeColor="text1"/>
          <w:sz w:val="24"/>
          <w:szCs w:val="24"/>
        </w:rPr>
        <w:t xml:space="preserve">: </w:t>
      </w:r>
      <w:r w:rsidRPr="1C3B480D">
        <w:rPr>
          <w:b/>
          <w:bCs/>
          <w:color w:val="000000" w:themeColor="text1"/>
          <w:sz w:val="24"/>
          <w:szCs w:val="24"/>
        </w:rPr>
        <w:t xml:space="preserve"> </w:t>
      </w:r>
      <w:r w:rsidR="000937A0" w:rsidRPr="1C3B480D">
        <w:rPr>
          <w:b/>
          <w:bCs/>
          <w:color w:val="000000" w:themeColor="text1"/>
          <w:sz w:val="24"/>
          <w:szCs w:val="24"/>
        </w:rPr>
        <w:t xml:space="preserve">          </w:t>
      </w:r>
      <w:r w:rsidRPr="1C3B480D">
        <w:rPr>
          <w:b/>
          <w:bCs/>
          <w:color w:val="000000" w:themeColor="text1"/>
          <w:sz w:val="24"/>
          <w:szCs w:val="24"/>
        </w:rPr>
        <w:t xml:space="preserve">     </w:t>
      </w:r>
    </w:p>
    <w:p w14:paraId="075EBDB7" w14:textId="30381637" w:rsidR="00B04FC7" w:rsidRDefault="006416FD" w:rsidP="00FA3355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b/>
          <w:bCs/>
          <w:color w:val="000000"/>
          <w:sz w:val="24"/>
          <w:szCs w:val="24"/>
        </w:rPr>
      </w:pPr>
      <w:r w:rsidRPr="1C3B480D">
        <w:rPr>
          <w:b/>
          <w:bCs/>
          <w:color w:val="000000" w:themeColor="text1"/>
          <w:sz w:val="24"/>
          <w:szCs w:val="24"/>
        </w:rPr>
        <w:t>School Nurse Work Plan</w:t>
      </w:r>
      <w:r w:rsidR="3BB4FB60" w:rsidRPr="1C3B480D">
        <w:rPr>
          <w:b/>
          <w:bCs/>
          <w:color w:val="000000" w:themeColor="text1"/>
          <w:sz w:val="24"/>
          <w:szCs w:val="24"/>
        </w:rPr>
        <w:t xml:space="preserve"> for </w:t>
      </w:r>
      <w:r w:rsidRPr="1C3B480D">
        <w:rPr>
          <w:b/>
          <w:bCs/>
          <w:color w:val="000000" w:themeColor="text1"/>
          <w:sz w:val="24"/>
          <w:szCs w:val="24"/>
        </w:rPr>
        <w:t>School Yea</w:t>
      </w:r>
      <w:r w:rsidR="00396004" w:rsidRPr="1C3B480D">
        <w:rPr>
          <w:b/>
          <w:bCs/>
          <w:color w:val="000000" w:themeColor="text1"/>
          <w:sz w:val="24"/>
          <w:szCs w:val="24"/>
        </w:rPr>
        <w:t>r:</w:t>
      </w:r>
      <w:r w:rsidR="00654F27" w:rsidRPr="1C3B480D">
        <w:rPr>
          <w:b/>
          <w:bCs/>
          <w:color w:val="000000" w:themeColor="text1"/>
          <w:sz w:val="24"/>
          <w:szCs w:val="24"/>
        </w:rPr>
        <w:t> </w:t>
      </w:r>
      <w:r w:rsidR="000937A0" w:rsidRPr="1C3B480D">
        <w:rPr>
          <w:color w:val="000000" w:themeColor="text1"/>
          <w:sz w:val="22"/>
          <w:szCs w:val="22"/>
          <w:u w:val="single"/>
        </w:rPr>
        <w:t xml:space="preserve"> </w:t>
      </w:r>
      <w:r w:rsidR="00654F27" w:rsidRPr="1C3B480D">
        <w:rPr>
          <w:b/>
          <w:bCs/>
          <w:color w:val="000000" w:themeColor="text1"/>
          <w:sz w:val="24"/>
          <w:szCs w:val="24"/>
        </w:rPr>
        <w:t> </w:t>
      </w:r>
      <w:r w:rsidR="00654F27" w:rsidRPr="1C3B480D">
        <w:rPr>
          <w:b/>
          <w:bCs/>
          <w:color w:val="000000" w:themeColor="text1"/>
          <w:sz w:val="24"/>
          <w:szCs w:val="24"/>
        </w:rPr>
        <w:t> </w:t>
      </w:r>
      <w:r w:rsidRPr="1C3B480D">
        <w:rPr>
          <w:b/>
          <w:bCs/>
          <w:color w:val="000000" w:themeColor="text1"/>
          <w:sz w:val="24"/>
          <w:szCs w:val="24"/>
        </w:rPr>
        <w:t xml:space="preserve">      </w:t>
      </w:r>
    </w:p>
    <w:p w14:paraId="58A0B94C" w14:textId="77777777" w:rsidR="00B04FC7" w:rsidRDefault="00B04FC7">
      <w:pPr>
        <w:spacing w:line="276" w:lineRule="auto"/>
        <w:rPr>
          <w:b/>
          <w:sz w:val="22"/>
          <w:szCs w:val="22"/>
        </w:rPr>
      </w:pPr>
    </w:p>
    <w:p w14:paraId="28F16BB5" w14:textId="1EE31395" w:rsidR="00B04FC7" w:rsidRDefault="008F5DB8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Public School Unit (PSU) </w:t>
      </w:r>
      <w:r w:rsidR="006416FD">
        <w:rPr>
          <w:b/>
          <w:sz w:val="24"/>
          <w:szCs w:val="24"/>
        </w:rPr>
        <w:t>Name:</w:t>
      </w:r>
      <w:bookmarkStart w:id="0" w:name="30j0zll" w:colFirst="0" w:colLast="0"/>
      <w:bookmarkEnd w:id="0"/>
      <w:r w:rsidR="00396004">
        <w:rPr>
          <w:b/>
          <w:sz w:val="24"/>
          <w:szCs w:val="24"/>
        </w:rPr>
        <w:t xml:space="preserve"> </w:t>
      </w:r>
      <w:r w:rsidR="006416FD">
        <w:rPr>
          <w:b/>
          <w:sz w:val="24"/>
          <w:szCs w:val="24"/>
        </w:rPr>
        <w:t> </w:t>
      </w:r>
      <w:r w:rsidR="00396004">
        <w:rPr>
          <w:b/>
          <w:sz w:val="24"/>
          <w:szCs w:val="22"/>
        </w:rPr>
        <w:t> </w:t>
      </w:r>
      <w:r w:rsidR="00396004">
        <w:rPr>
          <w:b/>
          <w:sz w:val="24"/>
          <w:szCs w:val="22"/>
        </w:rPr>
        <w:t> </w:t>
      </w:r>
      <w:r w:rsidR="00396004">
        <w:rPr>
          <w:b/>
          <w:sz w:val="24"/>
          <w:szCs w:val="22"/>
        </w:rPr>
        <w:t> </w:t>
      </w:r>
      <w:r w:rsidR="006416FD">
        <w:rPr>
          <w:b/>
          <w:sz w:val="24"/>
          <w:szCs w:val="24"/>
        </w:rPr>
        <w:t xml:space="preserve">    </w:t>
      </w:r>
      <w:r w:rsidR="006416FD">
        <w:rPr>
          <w:sz w:val="24"/>
          <w:szCs w:val="24"/>
        </w:rPr>
        <w:t xml:space="preserve">  </w:t>
      </w:r>
      <w:r w:rsidR="006416FD">
        <w:rPr>
          <w:b/>
          <w:sz w:val="24"/>
          <w:szCs w:val="24"/>
        </w:rPr>
        <w:t xml:space="preserve">                                Name of Nurse: </w:t>
      </w:r>
      <w:bookmarkStart w:id="1" w:name="1fob9te" w:colFirst="0" w:colLast="0"/>
      <w:bookmarkEnd w:id="1"/>
      <w:r w:rsidR="006416FD">
        <w:rPr>
          <w:b/>
          <w:sz w:val="24"/>
          <w:szCs w:val="24"/>
        </w:rPr>
        <w:t xml:space="preserve">   </w:t>
      </w:r>
    </w:p>
    <w:p w14:paraId="50BDC316" w14:textId="1F902293" w:rsidR="00B04FC7" w:rsidRDefault="006416FD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Date of original hire:</w:t>
      </w:r>
      <w:bookmarkStart w:id="2" w:name="3znysh7" w:colFirst="0" w:colLast="0"/>
      <w:bookmarkEnd w:id="2"/>
      <w:r>
        <w:rPr>
          <w:b/>
          <w:sz w:val="24"/>
          <w:szCs w:val="24"/>
        </w:rPr>
        <w:t> </w:t>
      </w:r>
      <w:r w:rsidR="00727942">
        <w:rPr>
          <w:color w:val="000000"/>
          <w:sz w:val="22"/>
          <w:szCs w:val="22"/>
          <w:u w:val="single"/>
        </w:rPr>
        <w:t xml:space="preserve">  </w:t>
      </w:r>
      <w:r>
        <w:rPr>
          <w:b/>
          <w:sz w:val="24"/>
          <w:szCs w:val="24"/>
        </w:rPr>
        <w:t>   </w:t>
      </w:r>
    </w:p>
    <w:p w14:paraId="1AF21602" w14:textId="1C2EC9F3" w:rsidR="00B04FC7" w:rsidRDefault="006416FD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Nurse Work </w:t>
      </w:r>
      <w:proofErr w:type="gramStart"/>
      <w:r>
        <w:rPr>
          <w:b/>
          <w:sz w:val="24"/>
          <w:szCs w:val="24"/>
        </w:rPr>
        <w:t xml:space="preserve">Phone #: </w:t>
      </w:r>
      <w:bookmarkStart w:id="3" w:name="2et92p0" w:colFirst="0" w:colLast="0"/>
      <w:bookmarkEnd w:id="3"/>
      <w:r>
        <w:rPr>
          <w:b/>
          <w:sz w:val="24"/>
          <w:szCs w:val="24"/>
        </w:rPr>
        <w:t xml:space="preserve">         </w:t>
      </w:r>
      <w:r>
        <w:rPr>
          <w:b/>
          <w:sz w:val="24"/>
          <w:szCs w:val="24"/>
        </w:rPr>
        <w:tab/>
      </w:r>
      <w:proofErr w:type="gramEnd"/>
      <w:r>
        <w:rPr>
          <w:b/>
          <w:sz w:val="24"/>
          <w:szCs w:val="24"/>
        </w:rPr>
        <w:tab/>
        <w:t>Nurse Email:</w:t>
      </w:r>
      <w:bookmarkStart w:id="4" w:name="tyjcwt" w:colFirst="0" w:colLast="0"/>
      <w:bookmarkEnd w:id="4"/>
      <w:r>
        <w:rPr>
          <w:b/>
          <w:sz w:val="24"/>
          <w:szCs w:val="24"/>
        </w:rPr>
        <w:t xml:space="preserve"> </w:t>
      </w:r>
      <w:bookmarkStart w:id="5" w:name="3dy6vkm" w:colFirst="0" w:colLast="0"/>
      <w:bookmarkEnd w:id="5"/>
      <w:r>
        <w:rPr>
          <w:b/>
          <w:sz w:val="24"/>
          <w:szCs w:val="24"/>
        </w:rPr>
        <w:t>     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54431D99" w14:textId="6E6575C4" w:rsidR="00B04FC7" w:rsidRDefault="006416FD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Number of schools served in each category: </w:t>
      </w:r>
      <w:r w:rsidR="00727942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Elementary </w:t>
      </w:r>
      <w:bookmarkStart w:id="6" w:name="1t3h5sf" w:colFirst="0" w:colLast="0"/>
      <w:bookmarkEnd w:id="6"/>
      <w:r>
        <w:rPr>
          <w:b/>
          <w:sz w:val="24"/>
          <w:szCs w:val="24"/>
        </w:rPr>
        <w:t> </w:t>
      </w:r>
      <w:r w:rsidR="00727942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Middle </w:t>
      </w:r>
      <w:bookmarkStart w:id="7" w:name="4d34og8" w:colFirst="0" w:colLast="0"/>
      <w:bookmarkEnd w:id="7"/>
      <w:r>
        <w:rPr>
          <w:b/>
          <w:sz w:val="24"/>
          <w:szCs w:val="24"/>
        </w:rPr>
        <w:t> </w:t>
      </w:r>
      <w:r w:rsidR="00727942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High </w:t>
      </w:r>
      <w:bookmarkStart w:id="8" w:name="2s8eyo1" w:colFirst="0" w:colLast="0"/>
      <w:bookmarkEnd w:id="8"/>
      <w:r>
        <w:rPr>
          <w:b/>
          <w:sz w:val="24"/>
          <w:szCs w:val="24"/>
        </w:rPr>
        <w:t>  </w:t>
      </w:r>
      <w:r w:rsidR="00727942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>Alternative Model</w:t>
      </w:r>
      <w:bookmarkStart w:id="9" w:name="17dp8vu" w:colFirst="0" w:colLast="0"/>
      <w:bookmarkEnd w:id="9"/>
      <w:r>
        <w:rPr>
          <w:b/>
          <w:sz w:val="24"/>
          <w:szCs w:val="24"/>
        </w:rPr>
        <w:t>  </w:t>
      </w:r>
    </w:p>
    <w:p w14:paraId="2DD34C60" w14:textId="412E89D7" w:rsidR="00B04FC7" w:rsidRDefault="006416FD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Lead Nurse / Supervisor Name:</w:t>
      </w:r>
      <w:bookmarkStart w:id="10" w:name="3rdcrjn" w:colFirst="0" w:colLast="0"/>
      <w:bookmarkEnd w:id="10"/>
      <w:r>
        <w:rPr>
          <w:b/>
          <w:sz w:val="24"/>
          <w:szCs w:val="24"/>
        </w:rPr>
        <w:t> </w:t>
      </w:r>
      <w:r w:rsidR="00727942">
        <w:rPr>
          <w:b/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>Lead Nurse</w:t>
      </w:r>
      <w:r w:rsidR="00B16E88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Supervisor’s Phone #:</w:t>
      </w:r>
      <w:bookmarkStart w:id="11" w:name="26in1rg" w:colFirst="0" w:colLast="0"/>
      <w:bookmarkEnd w:id="11"/>
      <w:r>
        <w:rPr>
          <w:b/>
          <w:sz w:val="24"/>
          <w:szCs w:val="24"/>
        </w:rPr>
        <w:t>   </w:t>
      </w:r>
    </w:p>
    <w:p w14:paraId="1E25D7E4" w14:textId="006C932D" w:rsidR="00B04FC7" w:rsidRDefault="006416FD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Lead Nurse / Supervisor Email:</w:t>
      </w:r>
      <w:bookmarkStart w:id="12" w:name="lnxbz9" w:colFirst="0" w:colLast="0"/>
      <w:bookmarkEnd w:id="12"/>
      <w:r>
        <w:rPr>
          <w:b/>
          <w:sz w:val="24"/>
          <w:szCs w:val="24"/>
        </w:rPr>
        <w:t>     </w:t>
      </w:r>
      <w:r>
        <w:rPr>
          <w:b/>
          <w:sz w:val="24"/>
          <w:szCs w:val="24"/>
        </w:rPr>
        <w:tab/>
      </w:r>
    </w:p>
    <w:p w14:paraId="6258ACB5" w14:textId="77777777" w:rsidR="002B56CB" w:rsidRDefault="002B56CB">
      <w:pPr>
        <w:rPr>
          <w:rFonts w:ascii="Calibri" w:eastAsia="Calibri" w:hAnsi="Calibri" w:cs="Calibri"/>
          <w:b/>
          <w:color w:val="0070C0"/>
          <w:sz w:val="22"/>
          <w:szCs w:val="22"/>
        </w:rPr>
      </w:pPr>
    </w:p>
    <w:p w14:paraId="2CD81794" w14:textId="71DD8EB7" w:rsidR="00B04FC7" w:rsidRDefault="006416FD" w:rsidP="358C40C9">
      <w:pPr>
        <w:rPr>
          <w:rFonts w:ascii="Calibri" w:eastAsia="Calibri" w:hAnsi="Calibri" w:cs="Calibri"/>
          <w:b/>
          <w:bCs/>
          <w:color w:val="0070C0"/>
          <w:sz w:val="22"/>
          <w:szCs w:val="22"/>
        </w:rPr>
      </w:pPr>
      <w:r w:rsidRPr="358C40C9">
        <w:rPr>
          <w:rFonts w:ascii="Calibri" w:eastAsia="Calibri" w:hAnsi="Calibri" w:cs="Calibri"/>
          <w:b/>
          <w:bCs/>
          <w:color w:val="0070C0"/>
          <w:sz w:val="22"/>
          <w:szCs w:val="22"/>
        </w:rPr>
        <w:t xml:space="preserve">Introduction: School Nurses are funded to improve children’s health and readiness to learn.  Each nurse serves as the coordinator of health services in assigned schools and provides/delegates nursing care for assigned students. All related </w:t>
      </w:r>
      <w:r w:rsidR="4FAE432A" w:rsidRPr="358C40C9">
        <w:rPr>
          <w:rFonts w:ascii="Calibri" w:eastAsia="Calibri" w:hAnsi="Calibri" w:cs="Calibri"/>
          <w:b/>
          <w:bCs/>
          <w:color w:val="0070C0"/>
          <w:sz w:val="22"/>
          <w:szCs w:val="22"/>
        </w:rPr>
        <w:t>a</w:t>
      </w:r>
      <w:r w:rsidRPr="358C40C9">
        <w:rPr>
          <w:rFonts w:ascii="Calibri" w:eastAsia="Calibri" w:hAnsi="Calibri" w:cs="Calibri"/>
          <w:b/>
          <w:bCs/>
          <w:color w:val="0070C0"/>
          <w:sz w:val="22"/>
          <w:szCs w:val="22"/>
        </w:rPr>
        <w:t xml:space="preserve">ctivities are not applicable to every school </w:t>
      </w:r>
      <w:proofErr w:type="gramStart"/>
      <w:r w:rsidRPr="358C40C9">
        <w:rPr>
          <w:rFonts w:ascii="Calibri" w:eastAsia="Calibri" w:hAnsi="Calibri" w:cs="Calibri"/>
          <w:b/>
          <w:bCs/>
          <w:color w:val="0070C0"/>
          <w:sz w:val="22"/>
          <w:szCs w:val="22"/>
        </w:rPr>
        <w:t>nurse</w:t>
      </w:r>
      <w:proofErr w:type="gramEnd"/>
      <w:r w:rsidRPr="358C40C9">
        <w:rPr>
          <w:rFonts w:ascii="Calibri" w:eastAsia="Calibri" w:hAnsi="Calibri" w:cs="Calibri"/>
          <w:b/>
          <w:bCs/>
          <w:color w:val="0070C0"/>
          <w:sz w:val="22"/>
          <w:szCs w:val="22"/>
        </w:rPr>
        <w:t xml:space="preserve"> position. Position specific </w:t>
      </w:r>
      <w:r w:rsidR="6F15B773" w:rsidRPr="358C40C9">
        <w:rPr>
          <w:rFonts w:ascii="Calibri" w:eastAsia="Calibri" w:hAnsi="Calibri" w:cs="Calibri"/>
          <w:b/>
          <w:bCs/>
          <w:color w:val="0070C0"/>
          <w:sz w:val="22"/>
          <w:szCs w:val="22"/>
        </w:rPr>
        <w:t>r</w:t>
      </w:r>
      <w:r w:rsidRPr="358C40C9">
        <w:rPr>
          <w:rFonts w:ascii="Calibri" w:eastAsia="Calibri" w:hAnsi="Calibri" w:cs="Calibri"/>
          <w:b/>
          <w:bCs/>
          <w:color w:val="0070C0"/>
          <w:sz w:val="22"/>
          <w:szCs w:val="22"/>
        </w:rPr>
        <w:t xml:space="preserve">elated </w:t>
      </w:r>
      <w:r w:rsidR="53A19431" w:rsidRPr="358C40C9">
        <w:rPr>
          <w:rFonts w:ascii="Calibri" w:eastAsia="Calibri" w:hAnsi="Calibri" w:cs="Calibri"/>
          <w:b/>
          <w:bCs/>
          <w:color w:val="0070C0"/>
          <w:sz w:val="22"/>
          <w:szCs w:val="22"/>
        </w:rPr>
        <w:t>a</w:t>
      </w:r>
      <w:r w:rsidRPr="358C40C9">
        <w:rPr>
          <w:rFonts w:ascii="Calibri" w:eastAsia="Calibri" w:hAnsi="Calibri" w:cs="Calibri"/>
          <w:b/>
          <w:bCs/>
          <w:color w:val="0070C0"/>
          <w:sz w:val="22"/>
          <w:szCs w:val="22"/>
        </w:rPr>
        <w:t>ctivities not listed below should be added in the space provided at the end of each section.</w:t>
      </w:r>
    </w:p>
    <w:p w14:paraId="6D4236F8" w14:textId="77777777" w:rsidR="002B56CB" w:rsidRDefault="002B56CB">
      <w:pPr>
        <w:rPr>
          <w:rFonts w:ascii="Calibri" w:eastAsia="Calibri" w:hAnsi="Calibri" w:cs="Calibri"/>
          <w:b/>
          <w:color w:val="0070C0"/>
          <w:sz w:val="22"/>
          <w:szCs w:val="22"/>
        </w:rPr>
      </w:pPr>
    </w:p>
    <w:tbl>
      <w:tblPr>
        <w:tblW w:w="14430" w:type="dxa"/>
        <w:tblInd w:w="8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1"/>
        <w:gridCol w:w="8676"/>
        <w:gridCol w:w="2991"/>
        <w:gridCol w:w="2482"/>
        <w:gridCol w:w="30"/>
      </w:tblGrid>
      <w:tr w:rsidR="00B04FC7" w14:paraId="48E29C1E" w14:textId="77777777" w:rsidTr="00F12AB0">
        <w:trPr>
          <w:trHeight w:val="440"/>
        </w:trPr>
        <w:tc>
          <w:tcPr>
            <w:tcW w:w="251" w:type="dxa"/>
          </w:tcPr>
          <w:p w14:paraId="790D42C2" w14:textId="77777777" w:rsidR="00B04FC7" w:rsidRDefault="00B04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70C0"/>
                <w:sz w:val="22"/>
                <w:szCs w:val="22"/>
              </w:rPr>
            </w:pPr>
          </w:p>
        </w:tc>
        <w:tc>
          <w:tcPr>
            <w:tcW w:w="14179" w:type="dxa"/>
            <w:gridSpan w:val="4"/>
            <w:shd w:val="clear" w:color="auto" w:fill="C4BC96" w:themeFill="background2" w:themeFillShade="BF"/>
            <w:vAlign w:val="center"/>
          </w:tcPr>
          <w:p w14:paraId="0CC6FCF3" w14:textId="77777777" w:rsidR="00B04FC7" w:rsidRDefault="006416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Health Service Area I. Preventing and Responding to Communicable Disease Outbreaks</w:t>
            </w:r>
          </w:p>
        </w:tc>
      </w:tr>
      <w:tr w:rsidR="00B04FC7" w14:paraId="750B4F77" w14:textId="77777777" w:rsidTr="00F12AB0">
        <w:trPr>
          <w:trHeight w:val="340"/>
        </w:trPr>
        <w:tc>
          <w:tcPr>
            <w:tcW w:w="251" w:type="dxa"/>
          </w:tcPr>
          <w:p w14:paraId="388BFA53" w14:textId="77777777" w:rsidR="00B04FC7" w:rsidRDefault="00B04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4179" w:type="dxa"/>
            <w:gridSpan w:val="4"/>
            <w:shd w:val="clear" w:color="auto" w:fill="EEECE1" w:themeFill="background2"/>
            <w:vAlign w:val="center"/>
          </w:tcPr>
          <w:p w14:paraId="6D0F0A4E" w14:textId="77777777" w:rsidR="00B04FC7" w:rsidRDefault="006416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Outcomes:</w:t>
            </w:r>
          </w:p>
        </w:tc>
      </w:tr>
      <w:tr w:rsidR="00B04FC7" w14:paraId="4CF683A2" w14:textId="77777777" w:rsidTr="00F12AB0">
        <w:trPr>
          <w:trHeight w:val="420"/>
        </w:trPr>
        <w:tc>
          <w:tcPr>
            <w:tcW w:w="251" w:type="dxa"/>
          </w:tcPr>
          <w:p w14:paraId="4DF46F42" w14:textId="77777777" w:rsidR="00B04FC7" w:rsidRDefault="00B04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79" w:type="dxa"/>
            <w:gridSpan w:val="4"/>
            <w:vAlign w:val="center"/>
          </w:tcPr>
          <w:p w14:paraId="355D0787" w14:textId="43FB1484" w:rsidR="00B04FC7" w:rsidRDefault="006416FD">
            <w:pPr>
              <w:numPr>
                <w:ilvl w:val="0"/>
                <w:numId w:val="17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New and transferring students will have </w:t>
            </w:r>
            <w:r w:rsidR="00240080">
              <w:rPr>
                <w:rFonts w:ascii="Calibri" w:eastAsia="Calibri" w:hAnsi="Calibri" w:cs="Calibri"/>
                <w:sz w:val="22"/>
                <w:szCs w:val="22"/>
              </w:rPr>
              <w:t>state-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required immunizations or be </w:t>
            </w:r>
            <w:r w:rsidRPr="004A4807">
              <w:rPr>
                <w:rFonts w:ascii="Calibri" w:eastAsia="Calibri" w:hAnsi="Calibri" w:cs="Calibri"/>
                <w:sz w:val="22"/>
                <w:szCs w:val="22"/>
              </w:rPr>
              <w:t>officially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“in process” or exempted within 30 calendar days of enrollment.</w:t>
            </w:r>
          </w:p>
        </w:tc>
      </w:tr>
      <w:tr w:rsidR="00B04FC7" w14:paraId="07CACE93" w14:textId="77777777" w:rsidTr="00F12AB0">
        <w:trPr>
          <w:trHeight w:val="420"/>
        </w:trPr>
        <w:tc>
          <w:tcPr>
            <w:tcW w:w="251" w:type="dxa"/>
          </w:tcPr>
          <w:p w14:paraId="2824C388" w14:textId="77777777" w:rsidR="00B04FC7" w:rsidRDefault="00B04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9" w:type="dxa"/>
            <w:gridSpan w:val="4"/>
            <w:vAlign w:val="center"/>
          </w:tcPr>
          <w:p w14:paraId="256DFE8B" w14:textId="77777777" w:rsidR="00B04FC7" w:rsidRDefault="006416FD">
            <w:pPr>
              <w:numPr>
                <w:ilvl w:val="0"/>
                <w:numId w:val="17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Educational presentations regarding communicable disease issues will be made available to students, families, and staff upon request.</w:t>
            </w:r>
          </w:p>
        </w:tc>
      </w:tr>
      <w:tr w:rsidR="00B04FC7" w14:paraId="78AB4B15" w14:textId="77777777" w:rsidTr="00F12AB0">
        <w:trPr>
          <w:trHeight w:val="420"/>
        </w:trPr>
        <w:tc>
          <w:tcPr>
            <w:tcW w:w="251" w:type="dxa"/>
          </w:tcPr>
          <w:p w14:paraId="0A639A19" w14:textId="77777777" w:rsidR="00B04FC7" w:rsidRDefault="00B04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9" w:type="dxa"/>
            <w:gridSpan w:val="4"/>
            <w:vAlign w:val="center"/>
          </w:tcPr>
          <w:p w14:paraId="2A1B6981" w14:textId="464B6004" w:rsidR="00B04FC7" w:rsidRDefault="006416FD">
            <w:pPr>
              <w:numPr>
                <w:ilvl w:val="0"/>
                <w:numId w:val="17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 communicable disease outbreaks affecting the school population will be managed</w:t>
            </w:r>
            <w:r w:rsidR="00240080">
              <w:rPr>
                <w:rFonts w:ascii="Calibri" w:eastAsia="Calibri" w:hAnsi="Calibri" w:cs="Calibri"/>
                <w:sz w:val="22"/>
                <w:szCs w:val="22"/>
              </w:rPr>
              <w:t xml:space="preserve"> by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working with community partners.</w:t>
            </w:r>
          </w:p>
        </w:tc>
      </w:tr>
      <w:tr w:rsidR="00B04FC7" w14:paraId="7D0156AA" w14:textId="77777777" w:rsidTr="00F12AB0">
        <w:trPr>
          <w:trHeight w:val="420"/>
        </w:trPr>
        <w:tc>
          <w:tcPr>
            <w:tcW w:w="251" w:type="dxa"/>
          </w:tcPr>
          <w:p w14:paraId="5E6C60EF" w14:textId="77777777" w:rsidR="00B04FC7" w:rsidRDefault="00B04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9" w:type="dxa"/>
            <w:gridSpan w:val="4"/>
            <w:shd w:val="clear" w:color="auto" w:fill="EEECE1" w:themeFill="background2"/>
          </w:tcPr>
          <w:p w14:paraId="7ECF97D9" w14:textId="77777777" w:rsidR="00B04FC7" w:rsidRDefault="006416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Related Activities:</w:t>
            </w:r>
          </w:p>
        </w:tc>
      </w:tr>
      <w:tr w:rsidR="00B04FC7" w14:paraId="2DF2AE15" w14:textId="77777777" w:rsidTr="00F12AB0">
        <w:trPr>
          <w:trHeight w:val="420"/>
        </w:trPr>
        <w:tc>
          <w:tcPr>
            <w:tcW w:w="251" w:type="dxa"/>
          </w:tcPr>
          <w:p w14:paraId="3766BB42" w14:textId="77777777" w:rsidR="00B04FC7" w:rsidRDefault="00B04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79" w:type="dxa"/>
            <w:gridSpan w:val="4"/>
            <w:vAlign w:val="center"/>
          </w:tcPr>
          <w:p w14:paraId="7B2AA46C" w14:textId="77777777" w:rsidR="00B04FC7" w:rsidRDefault="006416FD">
            <w:pPr>
              <w:numPr>
                <w:ilvl w:val="0"/>
                <w:numId w:val="16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Immunization compliance policy and procedures will be reviewed annually. </w:t>
            </w:r>
          </w:p>
        </w:tc>
      </w:tr>
      <w:tr w:rsidR="00B04FC7" w14:paraId="6A8216C7" w14:textId="77777777" w:rsidTr="00F12AB0">
        <w:trPr>
          <w:trHeight w:val="420"/>
        </w:trPr>
        <w:tc>
          <w:tcPr>
            <w:tcW w:w="251" w:type="dxa"/>
          </w:tcPr>
          <w:p w14:paraId="520D365E" w14:textId="77777777" w:rsidR="00B04FC7" w:rsidRDefault="00B04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9" w:type="dxa"/>
            <w:gridSpan w:val="4"/>
            <w:vAlign w:val="center"/>
          </w:tcPr>
          <w:p w14:paraId="5FEB8CB6" w14:textId="316AD765" w:rsidR="00B04FC7" w:rsidRDefault="006416FD">
            <w:pPr>
              <w:numPr>
                <w:ilvl w:val="0"/>
                <w:numId w:val="16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Communicable disease identification and referral </w:t>
            </w:r>
            <w:r w:rsidR="00E72EDA">
              <w:rPr>
                <w:rFonts w:ascii="Calibri" w:eastAsia="Calibri" w:hAnsi="Calibri" w:cs="Calibri"/>
                <w:sz w:val="22"/>
                <w:szCs w:val="22"/>
              </w:rPr>
              <w:t xml:space="preserve">policies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and procedures will be reviewed annually. </w:t>
            </w:r>
          </w:p>
        </w:tc>
      </w:tr>
      <w:tr w:rsidR="00B04FC7" w14:paraId="3B35B7FA" w14:textId="77777777" w:rsidTr="00F12AB0">
        <w:trPr>
          <w:trHeight w:val="420"/>
        </w:trPr>
        <w:tc>
          <w:tcPr>
            <w:tcW w:w="251" w:type="dxa"/>
          </w:tcPr>
          <w:p w14:paraId="1BB0C961" w14:textId="77777777" w:rsidR="00B04FC7" w:rsidRDefault="00B04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9" w:type="dxa"/>
            <w:gridSpan w:val="4"/>
            <w:vAlign w:val="center"/>
          </w:tcPr>
          <w:p w14:paraId="682A5618" w14:textId="73223279" w:rsidR="00B04FC7" w:rsidRDefault="006416FD">
            <w:pPr>
              <w:numPr>
                <w:ilvl w:val="0"/>
                <w:numId w:val="16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C902D24">
              <w:rPr>
                <w:rFonts w:ascii="Calibri" w:eastAsia="Calibri" w:hAnsi="Calibri" w:cs="Calibri"/>
                <w:sz w:val="22"/>
                <w:szCs w:val="22"/>
              </w:rPr>
              <w:t>Assure review of immunization records on all new and transferring students. (</w:t>
            </w:r>
            <w:r w:rsidR="00F12AB0">
              <w:rPr>
                <w:rFonts w:ascii="Calibri" w:eastAsia="Calibri" w:hAnsi="Calibri" w:cs="Calibri"/>
                <w:sz w:val="22"/>
                <w:szCs w:val="22"/>
              </w:rPr>
              <w:t>Within 30 calendar days from the beginning of the school year, all immunization records must be reviewed.</w:t>
            </w:r>
            <w:r w:rsidR="00E72EDA"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 w:rsidR="00F12AB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B04FC7" w14:paraId="70896A77" w14:textId="77777777" w:rsidTr="00F12AB0">
        <w:trPr>
          <w:trHeight w:val="420"/>
        </w:trPr>
        <w:tc>
          <w:tcPr>
            <w:tcW w:w="251" w:type="dxa"/>
          </w:tcPr>
          <w:p w14:paraId="16DFC2D2" w14:textId="77777777" w:rsidR="00B04FC7" w:rsidRDefault="00B04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9" w:type="dxa"/>
            <w:gridSpan w:val="4"/>
          </w:tcPr>
          <w:p w14:paraId="2141B354" w14:textId="77777777" w:rsidR="00B04FC7" w:rsidRDefault="006416FD">
            <w:pPr>
              <w:numPr>
                <w:ilvl w:val="0"/>
                <w:numId w:val="16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C902D24">
              <w:rPr>
                <w:rFonts w:ascii="Calibri" w:eastAsia="Calibri" w:hAnsi="Calibri" w:cs="Calibri"/>
                <w:sz w:val="22"/>
                <w:szCs w:val="22"/>
              </w:rPr>
              <w:t xml:space="preserve">Identify all students with medical and religious exemptions and maintain up-to-date records on exempted students. (At the beginning of each school year a list of exempted students should be completed within 30 calendar days.  Keep the list updated throughout the year as other students transfer.) </w:t>
            </w:r>
          </w:p>
        </w:tc>
      </w:tr>
      <w:tr w:rsidR="00B04FC7" w14:paraId="5ADC853E" w14:textId="77777777" w:rsidTr="00F12AB0">
        <w:trPr>
          <w:trHeight w:val="420"/>
        </w:trPr>
        <w:tc>
          <w:tcPr>
            <w:tcW w:w="251" w:type="dxa"/>
          </w:tcPr>
          <w:p w14:paraId="62C645F9" w14:textId="77777777" w:rsidR="00B04FC7" w:rsidRDefault="00B04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9" w:type="dxa"/>
            <w:gridSpan w:val="4"/>
          </w:tcPr>
          <w:p w14:paraId="6B774D47" w14:textId="6AD612CF" w:rsidR="00B04FC7" w:rsidRDefault="006416FD">
            <w:pPr>
              <w:numPr>
                <w:ilvl w:val="0"/>
                <w:numId w:val="16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Inform and periodically update school principal on students who are not in compliance or are </w:t>
            </w:r>
            <w:r w:rsidRPr="004A4807">
              <w:rPr>
                <w:rFonts w:ascii="Calibri" w:eastAsia="Calibri" w:hAnsi="Calibri" w:cs="Calibri"/>
                <w:sz w:val="22"/>
                <w:szCs w:val="22"/>
              </w:rPr>
              <w:t>officially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“in process</w:t>
            </w:r>
            <w:r w:rsidR="00E72EDA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”</w:t>
            </w:r>
          </w:p>
        </w:tc>
      </w:tr>
      <w:tr w:rsidR="00B04FC7" w14:paraId="185E0816" w14:textId="77777777" w:rsidTr="00F12AB0">
        <w:trPr>
          <w:trHeight w:val="420"/>
        </w:trPr>
        <w:tc>
          <w:tcPr>
            <w:tcW w:w="251" w:type="dxa"/>
          </w:tcPr>
          <w:p w14:paraId="58F07D74" w14:textId="77777777" w:rsidR="00B04FC7" w:rsidRDefault="00B04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9" w:type="dxa"/>
            <w:gridSpan w:val="4"/>
          </w:tcPr>
          <w:p w14:paraId="1D09B47E" w14:textId="77777777" w:rsidR="00B04FC7" w:rsidRDefault="006416FD">
            <w:pPr>
              <w:numPr>
                <w:ilvl w:val="0"/>
                <w:numId w:val="16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Inform parent regarding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student’s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lack of immunization compliance status.</w:t>
            </w:r>
          </w:p>
        </w:tc>
      </w:tr>
      <w:tr w:rsidR="00B04FC7" w14:paraId="37832200" w14:textId="77777777" w:rsidTr="00F12AB0">
        <w:trPr>
          <w:trHeight w:val="420"/>
        </w:trPr>
        <w:tc>
          <w:tcPr>
            <w:tcW w:w="251" w:type="dxa"/>
          </w:tcPr>
          <w:p w14:paraId="6A690450" w14:textId="77777777" w:rsidR="00B04FC7" w:rsidRDefault="00B04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9" w:type="dxa"/>
            <w:gridSpan w:val="4"/>
          </w:tcPr>
          <w:p w14:paraId="59D76679" w14:textId="02B2C100" w:rsidR="00B04FC7" w:rsidRDefault="006416FD">
            <w:pPr>
              <w:numPr>
                <w:ilvl w:val="0"/>
                <w:numId w:val="16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C902D24">
              <w:rPr>
                <w:rFonts w:ascii="Calibri" w:eastAsia="Calibri" w:hAnsi="Calibri" w:cs="Calibri"/>
                <w:sz w:val="22"/>
                <w:szCs w:val="22"/>
              </w:rPr>
              <w:t xml:space="preserve">Prepare or assist with immunization compliance report by required date. (For </w:t>
            </w:r>
            <w:r w:rsidR="69ACBA10" w:rsidRPr="0C902D24">
              <w:rPr>
                <w:rFonts w:ascii="Calibri" w:eastAsia="Calibri" w:hAnsi="Calibri" w:cs="Calibri"/>
                <w:sz w:val="22"/>
                <w:szCs w:val="22"/>
              </w:rPr>
              <w:t xml:space="preserve">K, </w:t>
            </w:r>
            <w:r w:rsidRPr="0C902D24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 w:rsidRPr="0C902D24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 w:rsidRPr="0C902D2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FA967BA" w:rsidRPr="0C902D24">
              <w:rPr>
                <w:rFonts w:ascii="Calibri" w:eastAsia="Calibri" w:hAnsi="Calibri" w:cs="Calibri"/>
                <w:sz w:val="22"/>
                <w:szCs w:val="22"/>
              </w:rPr>
              <w:t>and 12</w:t>
            </w:r>
            <w:r w:rsidR="0FA967BA" w:rsidRPr="0C902D24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 w:rsidR="0FA967BA" w:rsidRPr="0C902D2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C902D24">
              <w:rPr>
                <w:rFonts w:ascii="Calibri" w:eastAsia="Calibri" w:hAnsi="Calibri" w:cs="Calibri"/>
                <w:sz w:val="22"/>
                <w:szCs w:val="22"/>
              </w:rPr>
              <w:t>grade</w:t>
            </w:r>
            <w:r w:rsidR="00F12AB0">
              <w:rPr>
                <w:rFonts w:ascii="Calibri" w:eastAsia="Calibri" w:hAnsi="Calibri" w:cs="Calibri"/>
                <w:sz w:val="22"/>
                <w:szCs w:val="22"/>
              </w:rPr>
              <w:t xml:space="preserve"> students)</w:t>
            </w:r>
          </w:p>
        </w:tc>
      </w:tr>
      <w:tr w:rsidR="00B04FC7" w14:paraId="17D0FE15" w14:textId="77777777" w:rsidTr="00F12AB0">
        <w:trPr>
          <w:trHeight w:val="420"/>
        </w:trPr>
        <w:tc>
          <w:tcPr>
            <w:tcW w:w="251" w:type="dxa"/>
          </w:tcPr>
          <w:p w14:paraId="3CBC1F02" w14:textId="77777777" w:rsidR="00B04FC7" w:rsidRDefault="00B04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9" w:type="dxa"/>
            <w:gridSpan w:val="4"/>
          </w:tcPr>
          <w:p w14:paraId="17FE74BC" w14:textId="77777777" w:rsidR="00B04FC7" w:rsidRDefault="006416FD">
            <w:pPr>
              <w:numPr>
                <w:ilvl w:val="0"/>
                <w:numId w:val="16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Develop and provide health education and outreach regarding prevention and control of communicable diseases (hand washing, vaccinations, OSHA standards, etc.).</w:t>
            </w:r>
          </w:p>
        </w:tc>
      </w:tr>
      <w:tr w:rsidR="00B04FC7" w14:paraId="01BF2F10" w14:textId="77777777" w:rsidTr="00F12AB0">
        <w:trPr>
          <w:trHeight w:val="420"/>
        </w:trPr>
        <w:tc>
          <w:tcPr>
            <w:tcW w:w="251" w:type="dxa"/>
          </w:tcPr>
          <w:p w14:paraId="47B01E6E" w14:textId="77777777" w:rsidR="00B04FC7" w:rsidRDefault="00B04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9" w:type="dxa"/>
            <w:gridSpan w:val="4"/>
          </w:tcPr>
          <w:p w14:paraId="4A8C41A5" w14:textId="0B875248" w:rsidR="00B04FC7" w:rsidRDefault="006416FD">
            <w:pPr>
              <w:numPr>
                <w:ilvl w:val="0"/>
                <w:numId w:val="16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Review and understand the local school nurse</w:t>
            </w:r>
            <w:r w:rsidR="008D5781">
              <w:rPr>
                <w:rFonts w:ascii="Calibri" w:eastAsia="Calibri" w:hAnsi="Calibri" w:cs="Calibri"/>
                <w:sz w:val="22"/>
                <w:szCs w:val="22"/>
              </w:rPr>
              <w:t>’s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role in event of disease outbreak.</w:t>
            </w:r>
          </w:p>
        </w:tc>
      </w:tr>
      <w:tr w:rsidR="00B04FC7" w14:paraId="060251D9" w14:textId="77777777" w:rsidTr="00F12AB0">
        <w:trPr>
          <w:trHeight w:val="420"/>
        </w:trPr>
        <w:tc>
          <w:tcPr>
            <w:tcW w:w="251" w:type="dxa"/>
          </w:tcPr>
          <w:p w14:paraId="1E7D1D4E" w14:textId="77777777" w:rsidR="00B04FC7" w:rsidRDefault="00B04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9" w:type="dxa"/>
            <w:gridSpan w:val="4"/>
          </w:tcPr>
          <w:p w14:paraId="40D9FE6C" w14:textId="77777777" w:rsidR="00B04FC7" w:rsidRDefault="006416FD">
            <w:pPr>
              <w:numPr>
                <w:ilvl w:val="0"/>
                <w:numId w:val="16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Identify and refer students with signs and symptoms of communicable illness to private provider/health department.</w:t>
            </w:r>
          </w:p>
        </w:tc>
      </w:tr>
      <w:tr w:rsidR="00B04FC7" w14:paraId="4CB03679" w14:textId="77777777" w:rsidTr="00F12AB0">
        <w:trPr>
          <w:trHeight w:val="420"/>
        </w:trPr>
        <w:tc>
          <w:tcPr>
            <w:tcW w:w="251" w:type="dxa"/>
          </w:tcPr>
          <w:p w14:paraId="220AB8CB" w14:textId="77777777" w:rsidR="00B04FC7" w:rsidRDefault="00B04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9" w:type="dxa"/>
            <w:gridSpan w:val="4"/>
          </w:tcPr>
          <w:p w14:paraId="105FF7C0" w14:textId="77777777" w:rsidR="00B04FC7" w:rsidRDefault="006416FD">
            <w:pPr>
              <w:numPr>
                <w:ilvl w:val="0"/>
                <w:numId w:val="16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Track for increase in symptom clusters indicative of communicable disease </w:t>
            </w:r>
            <w:r w:rsidRPr="004A4807">
              <w:rPr>
                <w:rFonts w:ascii="Calibri" w:eastAsia="Calibri" w:hAnsi="Calibri" w:cs="Calibri"/>
                <w:sz w:val="22"/>
                <w:szCs w:val="22"/>
              </w:rPr>
              <w:t>and report according to policy/procedure.</w:t>
            </w:r>
          </w:p>
        </w:tc>
      </w:tr>
      <w:tr w:rsidR="00B04FC7" w14:paraId="252AF6D1" w14:textId="77777777" w:rsidTr="00F12AB0">
        <w:trPr>
          <w:trHeight w:val="420"/>
        </w:trPr>
        <w:tc>
          <w:tcPr>
            <w:tcW w:w="251" w:type="dxa"/>
          </w:tcPr>
          <w:p w14:paraId="1F26A2DD" w14:textId="77777777" w:rsidR="00B04FC7" w:rsidRDefault="00B04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9" w:type="dxa"/>
            <w:gridSpan w:val="4"/>
          </w:tcPr>
          <w:p w14:paraId="2842C922" w14:textId="77777777" w:rsidR="00B04FC7" w:rsidRDefault="006416FD">
            <w:pPr>
              <w:numPr>
                <w:ilvl w:val="0"/>
                <w:numId w:val="16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Collaborate with local health department on cases of students with reportable communicable disease, symptom clusters, and/or unusual diagnoses.</w:t>
            </w:r>
          </w:p>
        </w:tc>
      </w:tr>
      <w:tr w:rsidR="00B04FC7" w14:paraId="1A07C68C" w14:textId="77777777" w:rsidTr="00F12AB0">
        <w:trPr>
          <w:trHeight w:val="420"/>
        </w:trPr>
        <w:tc>
          <w:tcPr>
            <w:tcW w:w="251" w:type="dxa"/>
          </w:tcPr>
          <w:p w14:paraId="7C4B851E" w14:textId="77777777" w:rsidR="00B04FC7" w:rsidRDefault="00B04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9" w:type="dxa"/>
            <w:gridSpan w:val="4"/>
          </w:tcPr>
          <w:p w14:paraId="783EBDE4" w14:textId="77777777" w:rsidR="00B04FC7" w:rsidRDefault="006416FD">
            <w:pPr>
              <w:numPr>
                <w:ilvl w:val="0"/>
                <w:numId w:val="16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Other: </w:t>
            </w:r>
            <w:bookmarkStart w:id="13" w:name="35nkun2" w:colFirst="0" w:colLast="0"/>
            <w:bookmarkEnd w:id="13"/>
            <w:r>
              <w:rPr>
                <w:rFonts w:ascii="Calibri" w:eastAsia="Calibri" w:hAnsi="Calibri" w:cs="Calibri"/>
                <w:sz w:val="22"/>
                <w:szCs w:val="22"/>
              </w:rPr>
              <w:t>     </w:t>
            </w:r>
          </w:p>
        </w:tc>
      </w:tr>
      <w:tr w:rsidR="00B04FC7" w14:paraId="3530A526" w14:textId="77777777" w:rsidTr="0C902D24">
        <w:tc>
          <w:tcPr>
            <w:tcW w:w="14430" w:type="dxa"/>
            <w:gridSpan w:val="5"/>
            <w:shd w:val="clear" w:color="auto" w:fill="C4BC96" w:themeFill="background2" w:themeFillShade="BF"/>
          </w:tcPr>
          <w:p w14:paraId="37589FEF" w14:textId="77777777" w:rsidR="00B04FC7" w:rsidRDefault="006416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Health Service Area II. Developing/Implementing Plans for Emergency Health Related Assistance for Students, </w:t>
            </w:r>
          </w:p>
          <w:p w14:paraId="5DFC5AB4" w14:textId="77777777" w:rsidR="00B04FC7" w:rsidRDefault="006416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Staff and Community</w:t>
            </w:r>
          </w:p>
        </w:tc>
      </w:tr>
      <w:tr w:rsidR="00B04FC7" w14:paraId="7A7AEC9E" w14:textId="77777777" w:rsidTr="0C902D24">
        <w:trPr>
          <w:trHeight w:val="420"/>
        </w:trPr>
        <w:tc>
          <w:tcPr>
            <w:tcW w:w="14430" w:type="dxa"/>
            <w:gridSpan w:val="5"/>
            <w:shd w:val="clear" w:color="auto" w:fill="EEECE1" w:themeFill="background2"/>
          </w:tcPr>
          <w:p w14:paraId="263C8304" w14:textId="77777777" w:rsidR="00B04FC7" w:rsidRDefault="006416F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Outcomes:</w:t>
            </w:r>
          </w:p>
        </w:tc>
      </w:tr>
      <w:tr w:rsidR="00B04FC7" w14:paraId="67123435" w14:textId="77777777" w:rsidTr="0C902D24">
        <w:trPr>
          <w:trHeight w:val="420"/>
        </w:trPr>
        <w:tc>
          <w:tcPr>
            <w:tcW w:w="14430" w:type="dxa"/>
            <w:gridSpan w:val="5"/>
            <w:vAlign w:val="center"/>
          </w:tcPr>
          <w:p w14:paraId="58D46421" w14:textId="77777777" w:rsidR="00B04FC7" w:rsidRDefault="006416F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Emergency response plans will be in place for assigned schools.</w:t>
            </w:r>
          </w:p>
        </w:tc>
      </w:tr>
      <w:tr w:rsidR="00B04FC7" w14:paraId="328B9097" w14:textId="77777777" w:rsidTr="0C902D24">
        <w:trPr>
          <w:trHeight w:val="420"/>
        </w:trPr>
        <w:tc>
          <w:tcPr>
            <w:tcW w:w="14430" w:type="dxa"/>
            <w:gridSpan w:val="5"/>
            <w:vAlign w:val="center"/>
          </w:tcPr>
          <w:p w14:paraId="4069B683" w14:textId="77777777" w:rsidR="00B04FC7" w:rsidRDefault="006416F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All students who have been identified with a potential life-threatening health condition will have a plan (EAP) in place within 10 school days of entry or identification. </w:t>
            </w:r>
          </w:p>
        </w:tc>
      </w:tr>
      <w:tr w:rsidR="00B04FC7" w14:paraId="60536B24" w14:textId="77777777" w:rsidTr="0C902D24">
        <w:trPr>
          <w:trHeight w:val="420"/>
        </w:trPr>
        <w:tc>
          <w:tcPr>
            <w:tcW w:w="14430" w:type="dxa"/>
            <w:gridSpan w:val="5"/>
            <w:shd w:val="clear" w:color="auto" w:fill="EEECE1" w:themeFill="background2"/>
          </w:tcPr>
          <w:p w14:paraId="2F36B1E5" w14:textId="77777777" w:rsidR="00B04FC7" w:rsidRDefault="006416F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Related Activities: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 </w:t>
            </w:r>
          </w:p>
        </w:tc>
      </w:tr>
      <w:tr w:rsidR="00B04FC7" w14:paraId="35A48DF6" w14:textId="77777777" w:rsidTr="0C902D24">
        <w:trPr>
          <w:trHeight w:val="420"/>
        </w:trPr>
        <w:tc>
          <w:tcPr>
            <w:tcW w:w="14430" w:type="dxa"/>
            <w:gridSpan w:val="5"/>
          </w:tcPr>
          <w:p w14:paraId="7B4232D2" w14:textId="77777777" w:rsidR="00B04FC7" w:rsidRDefault="006416F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Injury reporting and provision of emergency care policies will be reviewed annually.</w:t>
            </w:r>
          </w:p>
        </w:tc>
      </w:tr>
      <w:tr w:rsidR="00B04FC7" w14:paraId="2AB6B1A2" w14:textId="77777777" w:rsidTr="0C902D24">
        <w:trPr>
          <w:trHeight w:val="420"/>
        </w:trPr>
        <w:tc>
          <w:tcPr>
            <w:tcW w:w="14430" w:type="dxa"/>
            <w:gridSpan w:val="5"/>
          </w:tcPr>
          <w:p w14:paraId="04E6F0F6" w14:textId="77777777" w:rsidR="00B04FC7" w:rsidRDefault="006416F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Notify/</w:t>
            </w:r>
            <w:r w:rsidRPr="004A480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update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school staff about the nursing role when dealing with injuries/emergencies. </w:t>
            </w:r>
          </w:p>
        </w:tc>
      </w:tr>
      <w:tr w:rsidR="00B04FC7" w14:paraId="730376A9" w14:textId="77777777" w:rsidTr="0C902D24">
        <w:trPr>
          <w:trHeight w:val="420"/>
        </w:trPr>
        <w:tc>
          <w:tcPr>
            <w:tcW w:w="14430" w:type="dxa"/>
            <w:gridSpan w:val="5"/>
          </w:tcPr>
          <w:p w14:paraId="3DC96A65" w14:textId="77777777" w:rsidR="00B04FC7" w:rsidRDefault="006416F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Provide or coordinate CPR/First Aid classes for school staff.  </w:t>
            </w:r>
          </w:p>
        </w:tc>
      </w:tr>
      <w:tr w:rsidR="00B04FC7" w14:paraId="0C93DF37" w14:textId="77777777" w:rsidTr="0C902D24">
        <w:trPr>
          <w:trHeight w:val="420"/>
        </w:trPr>
        <w:tc>
          <w:tcPr>
            <w:tcW w:w="14430" w:type="dxa"/>
            <w:gridSpan w:val="5"/>
          </w:tcPr>
          <w:p w14:paraId="66EC26A8" w14:textId="77777777" w:rsidR="00B04FC7" w:rsidRDefault="006416F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Observe for and report school environment issues that may impact health and/or safety.</w:t>
            </w:r>
          </w:p>
        </w:tc>
      </w:tr>
      <w:tr w:rsidR="00B04FC7" w14:paraId="796567DF" w14:textId="77777777" w:rsidTr="0C902D24">
        <w:trPr>
          <w:trHeight w:val="420"/>
        </w:trPr>
        <w:tc>
          <w:tcPr>
            <w:tcW w:w="14430" w:type="dxa"/>
            <w:gridSpan w:val="5"/>
          </w:tcPr>
          <w:p w14:paraId="1FE6EED7" w14:textId="77777777" w:rsidR="00B04FC7" w:rsidRDefault="006416F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Provide or coordinate in-service education regarding management of student health needs during disasters. </w:t>
            </w:r>
          </w:p>
        </w:tc>
      </w:tr>
      <w:tr w:rsidR="00B04FC7" w14:paraId="65BEEAD3" w14:textId="77777777" w:rsidTr="0C902D24">
        <w:trPr>
          <w:trHeight w:val="420"/>
        </w:trPr>
        <w:tc>
          <w:tcPr>
            <w:tcW w:w="14430" w:type="dxa"/>
            <w:gridSpan w:val="5"/>
          </w:tcPr>
          <w:p w14:paraId="424ED7F0" w14:textId="0C8C2A78" w:rsidR="00B04FC7" w:rsidRDefault="006416F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 available to assist the local health department during a public health emergency, as agreed upon</w:t>
            </w:r>
            <w:r w:rsidR="008D578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locally.</w:t>
            </w:r>
          </w:p>
        </w:tc>
      </w:tr>
      <w:tr w:rsidR="00B04FC7" w14:paraId="04CF6B20" w14:textId="77777777" w:rsidTr="0C902D24">
        <w:trPr>
          <w:trHeight w:val="420"/>
        </w:trPr>
        <w:tc>
          <w:tcPr>
            <w:tcW w:w="14430" w:type="dxa"/>
            <w:gridSpan w:val="5"/>
          </w:tcPr>
          <w:p w14:paraId="68439C48" w14:textId="124EEC77" w:rsidR="00B04FC7" w:rsidRDefault="006416F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Identify all students with potential life-threatening health conditions. (At the beginning of each school year, this is a priority and should be done within 10 school days.  </w:t>
            </w:r>
            <w:r w:rsidR="00843EE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Monitor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new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enrollees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throughout the school year.)</w:t>
            </w:r>
          </w:p>
        </w:tc>
      </w:tr>
      <w:tr w:rsidR="00B04FC7" w14:paraId="447C5B82" w14:textId="77777777" w:rsidTr="0C902D24">
        <w:trPr>
          <w:trHeight w:val="420"/>
        </w:trPr>
        <w:tc>
          <w:tcPr>
            <w:tcW w:w="14430" w:type="dxa"/>
            <w:gridSpan w:val="5"/>
          </w:tcPr>
          <w:p w14:paraId="244D4C7F" w14:textId="77777777" w:rsidR="00B04FC7" w:rsidRDefault="006416F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Assess identified students and prepare EAPs for student conditions. (At the beginning of each school year, this is a priority and should be done within 10 school days.) </w:t>
            </w:r>
          </w:p>
        </w:tc>
      </w:tr>
      <w:tr w:rsidR="00B04FC7" w14:paraId="3D94C275" w14:textId="77777777" w:rsidTr="0C902D24">
        <w:trPr>
          <w:trHeight w:val="420"/>
        </w:trPr>
        <w:tc>
          <w:tcPr>
            <w:tcW w:w="14430" w:type="dxa"/>
            <w:gridSpan w:val="5"/>
          </w:tcPr>
          <w:p w14:paraId="71CF6CFB" w14:textId="77777777" w:rsidR="00B04FC7" w:rsidRDefault="006416F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Delegate to and train designated school personnel per individual student EAP. </w:t>
            </w:r>
          </w:p>
        </w:tc>
      </w:tr>
      <w:tr w:rsidR="00B04FC7" w14:paraId="63E69FEE" w14:textId="77777777" w:rsidTr="0C902D24">
        <w:trPr>
          <w:trHeight w:val="420"/>
        </w:trPr>
        <w:tc>
          <w:tcPr>
            <w:tcW w:w="14430" w:type="dxa"/>
            <w:gridSpan w:val="5"/>
            <w:tcBorders>
              <w:bottom w:val="single" w:sz="4" w:space="0" w:color="000000" w:themeColor="text1"/>
            </w:tcBorders>
          </w:tcPr>
          <w:p w14:paraId="0EF4E44A" w14:textId="77777777" w:rsidR="00B04FC7" w:rsidRDefault="006416F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Provide supervision and evaluation of delegated activities.</w:t>
            </w:r>
          </w:p>
        </w:tc>
      </w:tr>
      <w:tr w:rsidR="00B04FC7" w14:paraId="073B7ED1" w14:textId="77777777" w:rsidTr="0C902D24">
        <w:trPr>
          <w:trHeight w:val="420"/>
        </w:trPr>
        <w:tc>
          <w:tcPr>
            <w:tcW w:w="14430" w:type="dxa"/>
            <w:gridSpan w:val="5"/>
            <w:tcBorders>
              <w:bottom w:val="single" w:sz="4" w:space="0" w:color="000000" w:themeColor="text1"/>
            </w:tcBorders>
          </w:tcPr>
          <w:p w14:paraId="21925E61" w14:textId="77777777" w:rsidR="00B04FC7" w:rsidRPr="004A4807" w:rsidRDefault="006416F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A480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Participate in student support teams</w:t>
            </w:r>
            <w:r w:rsidRPr="004A4807">
              <w:rPr>
                <w:rFonts w:ascii="Calibri" w:eastAsia="Calibri" w:hAnsi="Calibri" w:cs="Calibri"/>
                <w:sz w:val="22"/>
                <w:szCs w:val="22"/>
              </w:rPr>
              <w:t xml:space="preserve"> and </w:t>
            </w:r>
            <w:r w:rsidRPr="004A480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efforts related to emergency health needs</w:t>
            </w:r>
            <w:r w:rsidRPr="004A4807">
              <w:rPr>
                <w:rFonts w:ascii="Calibri" w:eastAsia="Calibri" w:hAnsi="Calibri" w:cs="Calibri"/>
                <w:sz w:val="22"/>
                <w:szCs w:val="22"/>
              </w:rPr>
              <w:t xml:space="preserve"> of students in</w:t>
            </w:r>
            <w:r w:rsidRPr="004A480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crisis response planning or school safety planning</w:t>
            </w:r>
            <w:r w:rsidRPr="004A4807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B04FC7" w14:paraId="7C830278" w14:textId="77777777" w:rsidTr="0C902D24">
        <w:trPr>
          <w:trHeight w:val="420"/>
        </w:trPr>
        <w:tc>
          <w:tcPr>
            <w:tcW w:w="14430" w:type="dxa"/>
            <w:gridSpan w:val="5"/>
            <w:tcBorders>
              <w:bottom w:val="single" w:sz="4" w:space="0" w:color="000000" w:themeColor="text1"/>
            </w:tcBorders>
          </w:tcPr>
          <w:p w14:paraId="107CC7A9" w14:textId="77777777" w:rsidR="00B04FC7" w:rsidRDefault="006416F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Other: </w:t>
            </w:r>
            <w:bookmarkStart w:id="14" w:name="1ksv4uv" w:colFirst="0" w:colLast="0"/>
            <w:bookmarkEnd w:id="14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     </w:t>
            </w:r>
          </w:p>
          <w:p w14:paraId="1E04468F" w14:textId="77777777" w:rsidR="00B04FC7" w:rsidRDefault="00B04FC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5139D37" w14:textId="77777777" w:rsidR="00B04FC7" w:rsidRDefault="00B04FC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04FC7" w14:paraId="63BEED73" w14:textId="77777777" w:rsidTr="0C902D24">
        <w:trPr>
          <w:trHeight w:val="540"/>
        </w:trPr>
        <w:tc>
          <w:tcPr>
            <w:tcW w:w="14430" w:type="dxa"/>
            <w:gridSpan w:val="5"/>
            <w:shd w:val="clear" w:color="auto" w:fill="C4BC96" w:themeFill="background2" w:themeFillShade="BF"/>
          </w:tcPr>
          <w:p w14:paraId="4902BE56" w14:textId="77777777" w:rsidR="00B04FC7" w:rsidRDefault="006416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Health Service Area III.  Supervising Specialized Clinical Services and Associated Health Teaching for Students with</w:t>
            </w:r>
          </w:p>
          <w:p w14:paraId="094CD61E" w14:textId="77777777" w:rsidR="00B04FC7" w:rsidRDefault="006416F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Chronic Conditions, Other Special Health Needs, and Developmental Disabilities</w:t>
            </w:r>
          </w:p>
        </w:tc>
      </w:tr>
      <w:tr w:rsidR="00B04FC7" w14:paraId="091C0684" w14:textId="77777777" w:rsidTr="0C902D24">
        <w:trPr>
          <w:trHeight w:val="420"/>
        </w:trPr>
        <w:tc>
          <w:tcPr>
            <w:tcW w:w="14430" w:type="dxa"/>
            <w:gridSpan w:val="5"/>
            <w:shd w:val="clear" w:color="auto" w:fill="EEECE1" w:themeFill="background2"/>
            <w:vAlign w:val="center"/>
          </w:tcPr>
          <w:p w14:paraId="2EA84998" w14:textId="77777777" w:rsidR="00B04FC7" w:rsidRDefault="006416F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Outcomes:</w:t>
            </w:r>
          </w:p>
        </w:tc>
      </w:tr>
      <w:tr w:rsidR="00B04FC7" w14:paraId="1B6C5DAF" w14:textId="77777777" w:rsidTr="0C902D24">
        <w:trPr>
          <w:trHeight w:val="420"/>
        </w:trPr>
        <w:tc>
          <w:tcPr>
            <w:tcW w:w="14430" w:type="dxa"/>
            <w:gridSpan w:val="5"/>
          </w:tcPr>
          <w:p w14:paraId="1332B592" w14:textId="77777777" w:rsidR="00B04FC7" w:rsidRDefault="006416F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All students who have been identified with special health care needs will have an individualized health care plan (IHP) in place within 15 school days of entry or identification.</w:t>
            </w:r>
          </w:p>
        </w:tc>
      </w:tr>
      <w:tr w:rsidR="00B04FC7" w14:paraId="2E7D3B99" w14:textId="77777777" w:rsidTr="0C902D24">
        <w:trPr>
          <w:trHeight w:val="420"/>
        </w:trPr>
        <w:tc>
          <w:tcPr>
            <w:tcW w:w="14430" w:type="dxa"/>
            <w:gridSpan w:val="5"/>
          </w:tcPr>
          <w:p w14:paraId="2752CC88" w14:textId="77777777" w:rsidR="00B04FC7" w:rsidRDefault="006416F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IHPs will be shared and supervised to maintain student safety and well-being.</w:t>
            </w:r>
          </w:p>
        </w:tc>
      </w:tr>
      <w:tr w:rsidR="00B04FC7" w14:paraId="3F29EEAF" w14:textId="77777777" w:rsidTr="0C902D24">
        <w:trPr>
          <w:trHeight w:val="420"/>
        </w:trPr>
        <w:tc>
          <w:tcPr>
            <w:tcW w:w="14430" w:type="dxa"/>
            <w:gridSpan w:val="5"/>
            <w:shd w:val="clear" w:color="auto" w:fill="EEECE1" w:themeFill="background2"/>
          </w:tcPr>
          <w:p w14:paraId="15642D48" w14:textId="77777777" w:rsidR="00B04FC7" w:rsidRDefault="006416F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Related Activities: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 </w:t>
            </w:r>
          </w:p>
        </w:tc>
      </w:tr>
      <w:tr w:rsidR="00B04FC7" w14:paraId="644C72F8" w14:textId="77777777" w:rsidTr="0C902D24">
        <w:trPr>
          <w:trHeight w:val="420"/>
        </w:trPr>
        <w:tc>
          <w:tcPr>
            <w:tcW w:w="14430" w:type="dxa"/>
            <w:gridSpan w:val="5"/>
            <w:vAlign w:val="center"/>
          </w:tcPr>
          <w:p w14:paraId="46B68D02" w14:textId="77777777" w:rsidR="00B04FC7" w:rsidRDefault="006416FD">
            <w:pPr>
              <w:numPr>
                <w:ilvl w:val="0"/>
                <w:numId w:val="29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Special health care services policy or procedures will be reviewed annually.</w:t>
            </w:r>
          </w:p>
        </w:tc>
      </w:tr>
      <w:tr w:rsidR="00B04FC7" w14:paraId="2BC5C468" w14:textId="77777777" w:rsidTr="0C902D24">
        <w:trPr>
          <w:trHeight w:val="420"/>
        </w:trPr>
        <w:tc>
          <w:tcPr>
            <w:tcW w:w="14430" w:type="dxa"/>
            <w:gridSpan w:val="5"/>
            <w:vAlign w:val="center"/>
          </w:tcPr>
          <w:p w14:paraId="63E38DDA" w14:textId="77777777" w:rsidR="00B04FC7" w:rsidRDefault="006416FD">
            <w:pPr>
              <w:numPr>
                <w:ilvl w:val="0"/>
                <w:numId w:val="29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Identify all students with specialized health care needs at the beginning of each school year. (This should be done within 15 school days.)</w:t>
            </w:r>
          </w:p>
        </w:tc>
      </w:tr>
      <w:tr w:rsidR="00B04FC7" w14:paraId="447B8FA6" w14:textId="77777777" w:rsidTr="0C902D24">
        <w:trPr>
          <w:trHeight w:val="420"/>
        </w:trPr>
        <w:tc>
          <w:tcPr>
            <w:tcW w:w="14430" w:type="dxa"/>
            <w:gridSpan w:val="5"/>
            <w:vAlign w:val="center"/>
          </w:tcPr>
          <w:p w14:paraId="5D0C85F2" w14:textId="5274A2A5" w:rsidR="00B04FC7" w:rsidRDefault="006416FD">
            <w:pPr>
              <w:numPr>
                <w:ilvl w:val="0"/>
                <w:numId w:val="29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Develop individual health care plans in coordination with</w:t>
            </w:r>
            <w:r w:rsidR="00843EE8">
              <w:rPr>
                <w:rFonts w:ascii="Calibri" w:eastAsia="Calibri" w:hAnsi="Calibri" w:cs="Calibri"/>
                <w:sz w:val="22"/>
                <w:szCs w:val="22"/>
              </w:rPr>
              <w:t xml:space="preserve"> the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parent and health care provider at the beginning of each school year.  (This should be done within 15 school days.)</w:t>
            </w:r>
          </w:p>
        </w:tc>
      </w:tr>
      <w:tr w:rsidR="00B04FC7" w14:paraId="3D419569" w14:textId="77777777" w:rsidTr="0C902D24">
        <w:trPr>
          <w:trHeight w:val="420"/>
        </w:trPr>
        <w:tc>
          <w:tcPr>
            <w:tcW w:w="14430" w:type="dxa"/>
            <w:gridSpan w:val="5"/>
            <w:vAlign w:val="center"/>
          </w:tcPr>
          <w:p w14:paraId="53429B03" w14:textId="39B710C9" w:rsidR="00B04FC7" w:rsidRDefault="006416FD">
            <w:pPr>
              <w:numPr>
                <w:ilvl w:val="0"/>
                <w:numId w:val="29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C902D24">
              <w:rPr>
                <w:rFonts w:ascii="Calibri" w:eastAsia="Calibri" w:hAnsi="Calibri" w:cs="Calibri"/>
                <w:sz w:val="22"/>
                <w:szCs w:val="22"/>
              </w:rPr>
              <w:t>In support of Division of</w:t>
            </w:r>
            <w:r w:rsidR="69FEDC5F" w:rsidRPr="0C902D24">
              <w:rPr>
                <w:rFonts w:ascii="Calibri" w:eastAsia="Calibri" w:hAnsi="Calibri" w:cs="Calibri"/>
                <w:sz w:val="22"/>
                <w:szCs w:val="22"/>
              </w:rPr>
              <w:t xml:space="preserve"> Child and Family Well-</w:t>
            </w:r>
            <w:r w:rsidR="00843EE8" w:rsidRPr="0C902D24">
              <w:rPr>
                <w:rFonts w:ascii="Calibri" w:eastAsia="Calibri" w:hAnsi="Calibri" w:cs="Calibri"/>
                <w:sz w:val="22"/>
                <w:szCs w:val="22"/>
              </w:rPr>
              <w:t>Being</w:t>
            </w:r>
            <w:r w:rsidR="00843EE8" w:rsidRPr="00843EE8">
              <w:rPr>
                <w:rFonts w:ascii="Calibri" w:eastAsia="Calibri" w:hAnsi="Calibri" w:cs="Calibri"/>
                <w:sz w:val="22"/>
                <w:szCs w:val="22"/>
              </w:rPr>
              <w:t xml:space="preserve"> priorities</w:t>
            </w:r>
            <w:r w:rsidR="00843EE8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Pr="0C902D24">
              <w:rPr>
                <w:rFonts w:ascii="Calibri" w:eastAsia="Calibri" w:hAnsi="Calibri" w:cs="Calibri"/>
                <w:sz w:val="22"/>
                <w:szCs w:val="22"/>
              </w:rPr>
              <w:t xml:space="preserve"> provide school nurse case management services to students with chronic conditions who are identified with needs related to management of condition, attendance and/or school performance. </w:t>
            </w:r>
          </w:p>
        </w:tc>
      </w:tr>
      <w:tr w:rsidR="00B04FC7" w14:paraId="611AB440" w14:textId="77777777" w:rsidTr="0C902D24">
        <w:trPr>
          <w:trHeight w:val="420"/>
        </w:trPr>
        <w:tc>
          <w:tcPr>
            <w:tcW w:w="14430" w:type="dxa"/>
            <w:gridSpan w:val="5"/>
            <w:vAlign w:val="center"/>
          </w:tcPr>
          <w:p w14:paraId="180DB663" w14:textId="77777777" w:rsidR="00B04FC7" w:rsidRDefault="006416FD">
            <w:pPr>
              <w:numPr>
                <w:ilvl w:val="0"/>
                <w:numId w:val="29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Delegate to and train appropriate health care </w:t>
            </w:r>
            <w:r w:rsidRPr="004A4807">
              <w:rPr>
                <w:rFonts w:ascii="Calibri" w:eastAsia="Calibri" w:hAnsi="Calibri" w:cs="Calibri"/>
                <w:sz w:val="22"/>
                <w:szCs w:val="22"/>
              </w:rPr>
              <w:t>procedure(s)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to designated staff. </w:t>
            </w:r>
          </w:p>
        </w:tc>
      </w:tr>
      <w:tr w:rsidR="00B04FC7" w14:paraId="0CB82CE7" w14:textId="77777777" w:rsidTr="0C902D24">
        <w:trPr>
          <w:trHeight w:val="420"/>
        </w:trPr>
        <w:tc>
          <w:tcPr>
            <w:tcW w:w="14430" w:type="dxa"/>
            <w:gridSpan w:val="5"/>
            <w:vAlign w:val="center"/>
          </w:tcPr>
          <w:p w14:paraId="5881F59B" w14:textId="77777777" w:rsidR="00B04FC7" w:rsidRDefault="006416FD">
            <w:pPr>
              <w:numPr>
                <w:ilvl w:val="0"/>
                <w:numId w:val="29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Provide ongoing supervision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designated staff. </w:t>
            </w:r>
          </w:p>
        </w:tc>
      </w:tr>
      <w:tr w:rsidR="00B04FC7" w14:paraId="4C85550D" w14:textId="77777777" w:rsidTr="0C902D24">
        <w:trPr>
          <w:trHeight w:val="420"/>
        </w:trPr>
        <w:tc>
          <w:tcPr>
            <w:tcW w:w="14430" w:type="dxa"/>
            <w:gridSpan w:val="5"/>
            <w:vAlign w:val="center"/>
          </w:tcPr>
          <w:p w14:paraId="109F5B7C" w14:textId="77777777" w:rsidR="00B04FC7" w:rsidRDefault="006416FD">
            <w:pPr>
              <w:numPr>
                <w:ilvl w:val="0"/>
                <w:numId w:val="29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Monitor student progress according to IHP and evaluate care.</w:t>
            </w:r>
          </w:p>
        </w:tc>
      </w:tr>
      <w:tr w:rsidR="00B04FC7" w14:paraId="100A8CB2" w14:textId="77777777" w:rsidTr="0C902D24">
        <w:trPr>
          <w:trHeight w:val="420"/>
        </w:trPr>
        <w:tc>
          <w:tcPr>
            <w:tcW w:w="14430" w:type="dxa"/>
            <w:gridSpan w:val="5"/>
            <w:vAlign w:val="center"/>
          </w:tcPr>
          <w:p w14:paraId="321CA59F" w14:textId="78D242E8" w:rsidR="00B04FC7" w:rsidRPr="004A4807" w:rsidRDefault="006416FD">
            <w:pPr>
              <w:numPr>
                <w:ilvl w:val="0"/>
                <w:numId w:val="29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bookmarkStart w:id="15" w:name="_44sinio" w:colFirst="0" w:colLast="0"/>
            <w:bookmarkEnd w:id="15"/>
            <w:r w:rsidRPr="004A4807">
              <w:rPr>
                <w:rFonts w:ascii="Calibri" w:eastAsia="Calibri" w:hAnsi="Calibri" w:cs="Calibri"/>
                <w:sz w:val="22"/>
                <w:szCs w:val="22"/>
              </w:rPr>
              <w:t xml:space="preserve">Participate </w:t>
            </w:r>
            <w:r w:rsidR="008D5781"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 w:rsidR="008D5781" w:rsidRPr="004A480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A4807">
              <w:rPr>
                <w:rFonts w:ascii="Calibri" w:eastAsia="Calibri" w:hAnsi="Calibri" w:cs="Calibri"/>
                <w:sz w:val="22"/>
                <w:szCs w:val="22"/>
              </w:rPr>
              <w:t>student support teams (IEP, 504, MTSS, etc.) for students with health conditions that impact education.</w:t>
            </w:r>
          </w:p>
        </w:tc>
      </w:tr>
      <w:tr w:rsidR="00B04FC7" w14:paraId="286BE9EC" w14:textId="77777777" w:rsidTr="0C902D24">
        <w:trPr>
          <w:trHeight w:val="420"/>
        </w:trPr>
        <w:tc>
          <w:tcPr>
            <w:tcW w:w="14430" w:type="dxa"/>
            <w:gridSpan w:val="5"/>
            <w:vAlign w:val="center"/>
          </w:tcPr>
          <w:p w14:paraId="7FC44A86" w14:textId="77777777" w:rsidR="00B04FC7" w:rsidRDefault="006416FD">
            <w:pPr>
              <w:numPr>
                <w:ilvl w:val="0"/>
                <w:numId w:val="29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Other: </w:t>
            </w:r>
            <w:bookmarkStart w:id="16" w:name="2jxsxqh" w:colFirst="0" w:colLast="0"/>
            <w:bookmarkEnd w:id="16"/>
            <w:r>
              <w:rPr>
                <w:rFonts w:ascii="Calibri" w:eastAsia="Calibri" w:hAnsi="Calibri" w:cs="Calibri"/>
                <w:sz w:val="22"/>
                <w:szCs w:val="22"/>
              </w:rPr>
              <w:t>     </w:t>
            </w:r>
          </w:p>
        </w:tc>
      </w:tr>
      <w:tr w:rsidR="00B04FC7" w14:paraId="2F6A3EB8" w14:textId="77777777" w:rsidTr="0C902D24">
        <w:trPr>
          <w:trHeight w:val="620"/>
        </w:trPr>
        <w:tc>
          <w:tcPr>
            <w:tcW w:w="144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14:paraId="4EF9C44C" w14:textId="77777777" w:rsidR="00B04FC7" w:rsidRDefault="00641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Health Service Area IV.  Managing medication administration, including administering, delegating to other school staff when </w:t>
            </w:r>
          </w:p>
          <w:p w14:paraId="5EEC6EF9" w14:textId="77777777" w:rsidR="00B04FC7" w:rsidRDefault="00641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                               appropriate, and providing associated health teaching.</w:t>
            </w:r>
          </w:p>
        </w:tc>
      </w:tr>
      <w:tr w:rsidR="00B04FC7" w14:paraId="625FF427" w14:textId="77777777" w:rsidTr="0C902D24">
        <w:trPr>
          <w:trHeight w:val="460"/>
        </w:trPr>
        <w:tc>
          <w:tcPr>
            <w:tcW w:w="144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</w:tcPr>
          <w:p w14:paraId="19F4E0C7" w14:textId="77777777" w:rsidR="00B04FC7" w:rsidRDefault="006416F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Outcomes:</w:t>
            </w:r>
          </w:p>
        </w:tc>
      </w:tr>
      <w:tr w:rsidR="00B04FC7" w14:paraId="5B8CD08E" w14:textId="77777777" w:rsidTr="0C902D24">
        <w:trPr>
          <w:trHeight w:val="420"/>
        </w:trPr>
        <w:tc>
          <w:tcPr>
            <w:tcW w:w="144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266F69" w14:textId="77777777" w:rsidR="00B04FC7" w:rsidRDefault="006416F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100% of staff administering medication in schools will complete annual training and receive ongoing support.</w:t>
            </w:r>
          </w:p>
        </w:tc>
      </w:tr>
      <w:tr w:rsidR="00B04FC7" w14:paraId="11D2AE61" w14:textId="77777777" w:rsidTr="0C902D24">
        <w:trPr>
          <w:trHeight w:val="420"/>
        </w:trPr>
        <w:tc>
          <w:tcPr>
            <w:tcW w:w="144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29C761" w14:textId="77777777" w:rsidR="00B04FC7" w:rsidRDefault="006416F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Medication audit issues and/or medication errors will be remediated immediately.</w:t>
            </w:r>
          </w:p>
        </w:tc>
      </w:tr>
      <w:tr w:rsidR="00B04FC7" w14:paraId="5CC9A623" w14:textId="77777777" w:rsidTr="0C902D24">
        <w:trPr>
          <w:trHeight w:val="500"/>
        </w:trPr>
        <w:tc>
          <w:tcPr>
            <w:tcW w:w="144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</w:tcPr>
          <w:p w14:paraId="5A78866B" w14:textId="77777777" w:rsidR="00B04FC7" w:rsidRDefault="006416F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Related Activities: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B04FC7" w14:paraId="3861D681" w14:textId="77777777" w:rsidTr="0C902D24">
        <w:trPr>
          <w:trHeight w:val="420"/>
        </w:trPr>
        <w:tc>
          <w:tcPr>
            <w:tcW w:w="144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F782CD" w14:textId="77777777" w:rsidR="00B04FC7" w:rsidRDefault="006416FD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Medication Administration policy and procedures will be reviewed annually.</w:t>
            </w:r>
          </w:p>
        </w:tc>
      </w:tr>
      <w:tr w:rsidR="00B04FC7" w14:paraId="638D48D1" w14:textId="77777777" w:rsidTr="0C902D24">
        <w:trPr>
          <w:trHeight w:val="420"/>
        </w:trPr>
        <w:tc>
          <w:tcPr>
            <w:tcW w:w="144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6ED926" w14:textId="77777777" w:rsidR="00B04FC7" w:rsidRDefault="006416FD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Identify staff in need of training in medication administration.</w:t>
            </w:r>
          </w:p>
        </w:tc>
      </w:tr>
      <w:tr w:rsidR="00B04FC7" w14:paraId="38D2B632" w14:textId="77777777" w:rsidTr="0C902D24">
        <w:trPr>
          <w:trHeight w:val="420"/>
        </w:trPr>
        <w:tc>
          <w:tcPr>
            <w:tcW w:w="144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2F54BD" w14:textId="77777777" w:rsidR="00B04FC7" w:rsidRDefault="006416FD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Provide annual training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to identified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staff as early in the year as possible. (Ongoing process to include new staff members or those newly designated to administer medications.)</w:t>
            </w:r>
          </w:p>
        </w:tc>
      </w:tr>
      <w:tr w:rsidR="00B04FC7" w14:paraId="6BF71110" w14:textId="77777777" w:rsidTr="0C902D24">
        <w:trPr>
          <w:trHeight w:val="420"/>
        </w:trPr>
        <w:tc>
          <w:tcPr>
            <w:tcW w:w="144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A46659" w14:textId="77777777" w:rsidR="00B04FC7" w:rsidRDefault="006416FD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Conduct </w:t>
            </w:r>
            <w:r w:rsidRPr="004A480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regular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audits per policy/procedure to evaluate compliance with the six rights of medication administration.  </w:t>
            </w:r>
          </w:p>
        </w:tc>
      </w:tr>
      <w:tr w:rsidR="00B04FC7" w14:paraId="1119D73F" w14:textId="77777777" w:rsidTr="0C902D24">
        <w:trPr>
          <w:trHeight w:val="420"/>
        </w:trPr>
        <w:tc>
          <w:tcPr>
            <w:tcW w:w="144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567D84" w14:textId="77777777" w:rsidR="00B04FC7" w:rsidRDefault="006416FD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Develop a corrective action plan within two weeks of audit findings (if any) and share plan with staff and principal. Use findings to guide additional training and/or procedure revision. </w:t>
            </w:r>
          </w:p>
        </w:tc>
      </w:tr>
      <w:tr w:rsidR="00B04FC7" w14:paraId="24775EDB" w14:textId="77777777" w:rsidTr="0C902D24">
        <w:trPr>
          <w:trHeight w:val="420"/>
        </w:trPr>
        <w:tc>
          <w:tcPr>
            <w:tcW w:w="144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633866" w14:textId="77777777" w:rsidR="00B04FC7" w:rsidRDefault="006416FD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Other: </w:t>
            </w:r>
            <w:bookmarkStart w:id="17" w:name="z337ya" w:colFirst="0" w:colLast="0"/>
            <w:bookmarkEnd w:id="17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     </w:t>
            </w:r>
          </w:p>
        </w:tc>
      </w:tr>
      <w:tr w:rsidR="00B04FC7" w14:paraId="1485E4AA" w14:textId="77777777" w:rsidTr="0C902D24">
        <w:trPr>
          <w:trHeight w:val="620"/>
        </w:trPr>
        <w:tc>
          <w:tcPr>
            <w:tcW w:w="144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</w:tcPr>
          <w:p w14:paraId="127EAD49" w14:textId="77777777" w:rsidR="00B04FC7" w:rsidRDefault="006416FD">
            <w:pPr>
              <w:ind w:right="-3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Health Service Area V.  Provide or Arrange for Routine Health Assessments, such as Vision, Hearing, or Dental</w:t>
            </w:r>
          </w:p>
          <w:p w14:paraId="20CA8610" w14:textId="77777777" w:rsidR="00B04FC7" w:rsidRDefault="006416FD">
            <w:pPr>
              <w:ind w:right="-36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Screenings, and Follow-up Referrals as Necessary.</w:t>
            </w:r>
          </w:p>
        </w:tc>
      </w:tr>
      <w:tr w:rsidR="00B04FC7" w14:paraId="3507CD1E" w14:textId="77777777" w:rsidTr="0C902D24">
        <w:trPr>
          <w:trHeight w:val="440"/>
        </w:trPr>
        <w:tc>
          <w:tcPr>
            <w:tcW w:w="144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</w:tcPr>
          <w:p w14:paraId="6FA200DB" w14:textId="77777777" w:rsidR="00B04FC7" w:rsidRDefault="006416F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3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Outcomes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B04FC7" w14:paraId="594770A1" w14:textId="77777777" w:rsidTr="0C902D24">
        <w:trPr>
          <w:trHeight w:val="420"/>
        </w:trPr>
        <w:tc>
          <w:tcPr>
            <w:tcW w:w="144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54BF9C" w14:textId="77777777" w:rsidR="00B04FC7" w:rsidRDefault="006416F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3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Students who fail a screening will receive follow-up</w:t>
            </w:r>
          </w:p>
        </w:tc>
      </w:tr>
      <w:tr w:rsidR="00B04FC7" w14:paraId="5B542B39" w14:textId="77777777" w:rsidTr="0C902D24">
        <w:trPr>
          <w:trHeight w:val="420"/>
        </w:trPr>
        <w:tc>
          <w:tcPr>
            <w:tcW w:w="144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B8A9BB" w14:textId="77777777" w:rsidR="00B04FC7" w:rsidRDefault="006416FD" w:rsidP="0C902D2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3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C902D2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75-100% of referred students will secure care</w:t>
            </w:r>
          </w:p>
        </w:tc>
      </w:tr>
      <w:tr w:rsidR="00B04FC7" w14:paraId="0BB3AD9F" w14:textId="77777777" w:rsidTr="0C902D24">
        <w:tc>
          <w:tcPr>
            <w:tcW w:w="144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14:paraId="470AFDB4" w14:textId="77777777" w:rsidR="00B04FC7" w:rsidRDefault="006416F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36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Related Activities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B04FC7" w14:paraId="4F4D3D85" w14:textId="77777777" w:rsidTr="0C902D24">
        <w:trPr>
          <w:trHeight w:val="420"/>
        </w:trPr>
        <w:tc>
          <w:tcPr>
            <w:tcW w:w="144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186E54" w14:textId="77777777" w:rsidR="00B04FC7" w:rsidRDefault="006416FD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Participate in mass vision screening program, if part of role.</w:t>
            </w:r>
          </w:p>
        </w:tc>
      </w:tr>
      <w:tr w:rsidR="00B04FC7" w14:paraId="1F28AAEA" w14:textId="77777777" w:rsidTr="0C902D24">
        <w:trPr>
          <w:trHeight w:val="420"/>
        </w:trPr>
        <w:tc>
          <w:tcPr>
            <w:tcW w:w="144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3DE936" w14:textId="77777777" w:rsidR="00B04FC7" w:rsidRDefault="006416FD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Students failing the vision screening will receive referral and follow-up</w:t>
            </w:r>
          </w:p>
        </w:tc>
      </w:tr>
      <w:tr w:rsidR="00B04FC7" w14:paraId="6728FBE3" w14:textId="77777777" w:rsidTr="0C902D24">
        <w:trPr>
          <w:trHeight w:val="420"/>
        </w:trPr>
        <w:tc>
          <w:tcPr>
            <w:tcW w:w="144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3194DE" w14:textId="77777777" w:rsidR="00B04FC7" w:rsidRDefault="006416FD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Participate in a mass hearing screening program, if part of role.</w:t>
            </w:r>
          </w:p>
        </w:tc>
      </w:tr>
      <w:tr w:rsidR="00B04FC7" w14:paraId="77ABA2B1" w14:textId="77777777" w:rsidTr="0C902D24">
        <w:trPr>
          <w:trHeight w:val="420"/>
        </w:trPr>
        <w:tc>
          <w:tcPr>
            <w:tcW w:w="144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541B64" w14:textId="77777777" w:rsidR="00B04FC7" w:rsidRDefault="006416F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Students who fail hearing screening will receive referral and follow-up</w:t>
            </w:r>
          </w:p>
        </w:tc>
      </w:tr>
      <w:tr w:rsidR="00B04FC7" w14:paraId="5F8B5451" w14:textId="77777777" w:rsidTr="0C902D24">
        <w:trPr>
          <w:trHeight w:val="420"/>
        </w:trPr>
        <w:tc>
          <w:tcPr>
            <w:tcW w:w="144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8D5890" w14:textId="77777777" w:rsidR="00B04FC7" w:rsidRDefault="006416FD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Participate in a mass dental screening program, if part of role. </w:t>
            </w:r>
          </w:p>
        </w:tc>
      </w:tr>
      <w:tr w:rsidR="00B04FC7" w14:paraId="39551A85" w14:textId="77777777" w:rsidTr="0C902D24">
        <w:trPr>
          <w:trHeight w:val="420"/>
        </w:trPr>
        <w:tc>
          <w:tcPr>
            <w:tcW w:w="144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2E969E" w14:textId="77777777" w:rsidR="00B04FC7" w:rsidRDefault="006416FD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Students who fail dental screening will receive referral and follow-up</w:t>
            </w:r>
          </w:p>
        </w:tc>
      </w:tr>
      <w:tr w:rsidR="00B04FC7" w14:paraId="0E170B97" w14:textId="77777777" w:rsidTr="0C902D24">
        <w:trPr>
          <w:trHeight w:val="420"/>
        </w:trPr>
        <w:tc>
          <w:tcPr>
            <w:tcW w:w="144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E7222E" w14:textId="77777777" w:rsidR="00B04FC7" w:rsidRDefault="006416FD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What other screening service (or services) do you want to add this year that does not fit the above service areas (ex. BMI, BP, etc.)? Other: (List)</w:t>
            </w:r>
          </w:p>
        </w:tc>
      </w:tr>
      <w:tr w:rsidR="00B04FC7" w14:paraId="7FB45D7E" w14:textId="77777777" w:rsidTr="0C902D24">
        <w:trPr>
          <w:trHeight w:val="420"/>
        </w:trPr>
        <w:tc>
          <w:tcPr>
            <w:tcW w:w="144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246145" w14:textId="77777777" w:rsidR="00B04FC7" w:rsidRDefault="006416FD">
            <w:pPr>
              <w:numPr>
                <w:ilvl w:val="0"/>
                <w:numId w:val="2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Other: </w:t>
            </w:r>
            <w:bookmarkStart w:id="18" w:name="3j2qqm3" w:colFirst="0" w:colLast="0"/>
            <w:bookmarkEnd w:id="18"/>
            <w:r>
              <w:rPr>
                <w:rFonts w:ascii="Calibri" w:eastAsia="Calibri" w:hAnsi="Calibri" w:cs="Calibri"/>
                <w:sz w:val="22"/>
                <w:szCs w:val="22"/>
              </w:rPr>
              <w:t>     </w:t>
            </w:r>
          </w:p>
        </w:tc>
      </w:tr>
      <w:tr w:rsidR="00B04FC7" w14:paraId="6E82E498" w14:textId="77777777" w:rsidTr="0C902D24">
        <w:tc>
          <w:tcPr>
            <w:tcW w:w="144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14:paraId="4573AB47" w14:textId="77777777" w:rsidR="00B04FC7" w:rsidRDefault="006416FD">
            <w:pPr>
              <w:ind w:right="-3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Health Service Area VI. Assure that Mandated Health-Related Activities are Completed (Health Assessments, OSHA</w:t>
            </w:r>
          </w:p>
          <w:p w14:paraId="017E8A0E" w14:textId="77777777" w:rsidR="00B04FC7" w:rsidRDefault="006416FD">
            <w:pPr>
              <w:ind w:right="-36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requirements, etc.  Immunization requirements are covered in Section I.)</w:t>
            </w:r>
          </w:p>
        </w:tc>
      </w:tr>
      <w:tr w:rsidR="00B04FC7" w14:paraId="479D3418" w14:textId="77777777" w:rsidTr="0C902D24">
        <w:trPr>
          <w:trHeight w:val="400"/>
        </w:trPr>
        <w:tc>
          <w:tcPr>
            <w:tcW w:w="144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</w:tcPr>
          <w:p w14:paraId="2E888D30" w14:textId="77777777" w:rsidR="00B04FC7" w:rsidRDefault="006416FD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3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Outcomes:</w:t>
            </w:r>
          </w:p>
        </w:tc>
      </w:tr>
      <w:tr w:rsidR="00B04FC7" w14:paraId="74473B3C" w14:textId="77777777" w:rsidTr="0C902D24">
        <w:tc>
          <w:tcPr>
            <w:tcW w:w="144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4E44565" w14:textId="77777777" w:rsidR="00B04FC7" w:rsidRDefault="006416FD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ind w:right="-3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All students entering a NC public school for the first time will have a Health Assessment on file within 30 calendar days.</w:t>
            </w:r>
          </w:p>
        </w:tc>
      </w:tr>
      <w:tr w:rsidR="00B04FC7" w14:paraId="1ADEC5E8" w14:textId="77777777" w:rsidTr="0C902D24">
        <w:trPr>
          <w:trHeight w:val="360"/>
        </w:trPr>
        <w:tc>
          <w:tcPr>
            <w:tcW w:w="144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BB85D43" w14:textId="362C9F3E" w:rsidR="00B04FC7" w:rsidRDefault="006416FD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ind w:right="-3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r w:rsidR="00F12AB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ssist NC Public Schools to identify 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t-risk school staff </w:t>
            </w:r>
            <w:r w:rsidR="00F12AB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and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offer</w:t>
            </w:r>
            <w:r w:rsidR="00F12AB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Hepatitis B immunization according to OSHA guidelines.</w:t>
            </w:r>
          </w:p>
        </w:tc>
      </w:tr>
      <w:tr w:rsidR="00B04FC7" w:rsidRPr="008F5DB8" w14:paraId="169EDBC9" w14:textId="77777777" w:rsidTr="0C902D24">
        <w:trPr>
          <w:trHeight w:val="360"/>
        </w:trPr>
        <w:tc>
          <w:tcPr>
            <w:tcW w:w="144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F5B24C7" w14:textId="5D225860" w:rsidR="00B04FC7" w:rsidRPr="008F5DB8" w:rsidRDefault="006416FD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ind w:right="-36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F5DB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lastRenderedPageBreak/>
              <w:t>A</w:t>
            </w:r>
            <w:r w:rsidR="00F12AB0" w:rsidRPr="008F5DB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ssist with ensuring </w:t>
            </w:r>
            <w:r w:rsidR="002A52CD" w:rsidRPr="008F5DB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NC public </w:t>
            </w:r>
            <w:r w:rsidRPr="008F5DB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schools </w:t>
            </w:r>
            <w:r w:rsidR="00843EE8" w:rsidRPr="008F5DB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follow</w:t>
            </w:r>
            <w:r w:rsidRPr="008F5DB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OSHA guidelines. </w:t>
            </w:r>
          </w:p>
        </w:tc>
      </w:tr>
      <w:tr w:rsidR="00B04FC7" w:rsidRPr="008F5DB8" w14:paraId="432F2339" w14:textId="77777777" w:rsidTr="0C902D24">
        <w:trPr>
          <w:trHeight w:val="320"/>
        </w:trPr>
        <w:tc>
          <w:tcPr>
            <w:tcW w:w="144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14:paraId="67625A4D" w14:textId="77777777" w:rsidR="00B04FC7" w:rsidRPr="008F5DB8" w:rsidRDefault="006416FD">
            <w:pPr>
              <w:ind w:right="-36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F5DB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B. </w:t>
            </w:r>
            <w:r w:rsidRPr="008F5DB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Related Activities: </w:t>
            </w:r>
          </w:p>
        </w:tc>
      </w:tr>
      <w:tr w:rsidR="00B04FC7" w:rsidRPr="008F5DB8" w14:paraId="4A53479D" w14:textId="77777777" w:rsidTr="0C902D24">
        <w:trPr>
          <w:trHeight w:val="420"/>
        </w:trPr>
        <w:tc>
          <w:tcPr>
            <w:tcW w:w="144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72717" w14:textId="77777777" w:rsidR="00B04FC7" w:rsidRPr="008F5DB8" w:rsidRDefault="006416F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F5DB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Assure review of Health Assessment forms, and that a process is in place for school nurse referrals.</w:t>
            </w:r>
          </w:p>
        </w:tc>
      </w:tr>
      <w:tr w:rsidR="00B04FC7" w:rsidRPr="008F5DB8" w14:paraId="30027B91" w14:textId="77777777" w:rsidTr="0C902D24">
        <w:trPr>
          <w:trHeight w:val="420"/>
        </w:trPr>
        <w:tc>
          <w:tcPr>
            <w:tcW w:w="144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F3CF5" w14:textId="77777777" w:rsidR="00B04FC7" w:rsidRPr="008F5DB8" w:rsidRDefault="006416F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F5DB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Coordinate provision of information at school registration events for parents regarding Health Assessment/Immunizations.</w:t>
            </w:r>
          </w:p>
        </w:tc>
      </w:tr>
      <w:tr w:rsidR="00B04FC7" w:rsidRPr="008F5DB8" w14:paraId="602B6182" w14:textId="77777777" w:rsidTr="0C902D24">
        <w:trPr>
          <w:trHeight w:val="420"/>
        </w:trPr>
        <w:tc>
          <w:tcPr>
            <w:tcW w:w="144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B2731" w14:textId="77777777" w:rsidR="00B04FC7" w:rsidRPr="008F5DB8" w:rsidRDefault="006416F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ind w:right="-36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F5DB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Review LEA blood and body fluid exposure control plan and become familiar with expected role in assigned schools.</w:t>
            </w:r>
          </w:p>
        </w:tc>
      </w:tr>
      <w:tr w:rsidR="00B04FC7" w:rsidRPr="008F5DB8" w14:paraId="2D824089" w14:textId="77777777" w:rsidTr="0C902D24">
        <w:trPr>
          <w:trHeight w:val="420"/>
        </w:trPr>
        <w:tc>
          <w:tcPr>
            <w:tcW w:w="144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8A8D7" w14:textId="392A7014" w:rsidR="00B04FC7" w:rsidRPr="008F5DB8" w:rsidRDefault="006416F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F5DB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Monitor Universal Precautions </w:t>
            </w:r>
            <w:r w:rsidR="008F5DB8" w:rsidRPr="008F5DB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used</w:t>
            </w:r>
            <w:r w:rsidRPr="008F5DB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by staff during delegated health procedures.</w:t>
            </w:r>
          </w:p>
        </w:tc>
      </w:tr>
      <w:tr w:rsidR="00B04FC7" w:rsidRPr="008F5DB8" w14:paraId="0B5D5B51" w14:textId="77777777" w:rsidTr="0C902D24">
        <w:trPr>
          <w:trHeight w:val="420"/>
        </w:trPr>
        <w:tc>
          <w:tcPr>
            <w:tcW w:w="144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28821" w14:textId="77777777" w:rsidR="00B04FC7" w:rsidRPr="008F5DB8" w:rsidRDefault="006416F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F5DB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Act as resource for staff with blood or other body fluid exposure.</w:t>
            </w:r>
          </w:p>
        </w:tc>
      </w:tr>
      <w:tr w:rsidR="00B04FC7" w:rsidRPr="008F5DB8" w14:paraId="636B7E72" w14:textId="77777777" w:rsidTr="0C902D24">
        <w:trPr>
          <w:trHeight w:val="420"/>
        </w:trPr>
        <w:tc>
          <w:tcPr>
            <w:tcW w:w="144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4F9AF" w14:textId="77777777" w:rsidR="00B04FC7" w:rsidRPr="008F5DB8" w:rsidRDefault="006416F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ind w:right="-36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F5DB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Other: </w:t>
            </w:r>
            <w:bookmarkStart w:id="19" w:name="1y810tw" w:colFirst="0" w:colLast="0"/>
            <w:bookmarkEnd w:id="19"/>
            <w:r w:rsidRPr="008F5DB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     </w:t>
            </w:r>
          </w:p>
        </w:tc>
      </w:tr>
      <w:tr w:rsidR="00B04FC7" w:rsidRPr="008F5DB8" w14:paraId="5779E6A4" w14:textId="77777777" w:rsidTr="0C902D24">
        <w:trPr>
          <w:trHeight w:val="360"/>
        </w:trPr>
        <w:tc>
          <w:tcPr>
            <w:tcW w:w="144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</w:tcPr>
          <w:p w14:paraId="2DDECD62" w14:textId="77777777" w:rsidR="00B04FC7" w:rsidRPr="008F5DB8" w:rsidRDefault="006416FD">
            <w:pPr>
              <w:ind w:right="-36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F5DB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Health Service Area VII. Provide Health Education and Counseling for Students, Parents, and Staff </w:t>
            </w:r>
          </w:p>
        </w:tc>
      </w:tr>
      <w:tr w:rsidR="00B04FC7" w:rsidRPr="008F5DB8" w14:paraId="4FB16F29" w14:textId="77777777" w:rsidTr="0C902D24">
        <w:trPr>
          <w:trHeight w:val="340"/>
        </w:trPr>
        <w:tc>
          <w:tcPr>
            <w:tcW w:w="144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bottom"/>
          </w:tcPr>
          <w:p w14:paraId="7A920AB3" w14:textId="77777777" w:rsidR="00B04FC7" w:rsidRPr="008F5DB8" w:rsidRDefault="006416FD">
            <w:pPr>
              <w:ind w:right="-36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F5DB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A.  </w:t>
            </w:r>
            <w:r w:rsidRPr="008F5DB8">
              <w:rPr>
                <w:rFonts w:asciiTheme="majorHAnsi" w:hAnsiTheme="majorHAnsi" w:cstheme="majorHAnsi"/>
                <w:b/>
                <w:sz w:val="22"/>
                <w:szCs w:val="22"/>
              </w:rPr>
              <w:t>Outcomes:</w:t>
            </w:r>
          </w:p>
        </w:tc>
      </w:tr>
      <w:tr w:rsidR="00B04FC7" w:rsidRPr="008F5DB8" w14:paraId="257965CC" w14:textId="77777777" w:rsidTr="0C902D24">
        <w:trPr>
          <w:trHeight w:val="420"/>
        </w:trPr>
        <w:tc>
          <w:tcPr>
            <w:tcW w:w="144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0254BB" w14:textId="272CB4BA" w:rsidR="00B04FC7" w:rsidRPr="008F5DB8" w:rsidRDefault="006416FD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36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F5DB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Students, parents and staff will have access to health education and health related counseling provided by an RN through direct or consultative health education and support.  (Direct education </w:t>
            </w:r>
            <w:r w:rsidR="008F5DB8" w:rsidRPr="008F5DB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is limited</w:t>
            </w:r>
            <w:r w:rsidRPr="008F5DB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to presentations on selected topics; school nurses do not assist in instruction associated with school curriculum.)</w:t>
            </w:r>
          </w:p>
        </w:tc>
      </w:tr>
      <w:tr w:rsidR="00B04FC7" w:rsidRPr="008F5DB8" w14:paraId="50F43C62" w14:textId="77777777" w:rsidTr="0C902D24">
        <w:trPr>
          <w:trHeight w:val="420"/>
        </w:trPr>
        <w:tc>
          <w:tcPr>
            <w:tcW w:w="144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43111C" w14:textId="77777777" w:rsidR="00B04FC7" w:rsidRPr="008F5DB8" w:rsidRDefault="006416FD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36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F5DB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Community resources will be sought and utilized in providing information, interventions and referrals. </w:t>
            </w:r>
          </w:p>
        </w:tc>
      </w:tr>
      <w:tr w:rsidR="00B04FC7" w:rsidRPr="008F5DB8" w14:paraId="2E4A244F" w14:textId="77777777" w:rsidTr="0C902D24">
        <w:tc>
          <w:tcPr>
            <w:tcW w:w="144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14:paraId="44BD53F1" w14:textId="77777777" w:rsidR="00B04FC7" w:rsidRPr="008F5DB8" w:rsidRDefault="006416FD">
            <w:pPr>
              <w:ind w:right="-36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F5DB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B.  Related </w:t>
            </w:r>
            <w:r w:rsidRPr="008F5DB8">
              <w:rPr>
                <w:rFonts w:asciiTheme="majorHAnsi" w:hAnsiTheme="majorHAnsi" w:cstheme="majorHAnsi"/>
                <w:b/>
                <w:sz w:val="22"/>
                <w:szCs w:val="22"/>
              </w:rPr>
              <w:t>Activities:</w:t>
            </w:r>
            <w:r w:rsidRPr="008F5DB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</w:tc>
      </w:tr>
      <w:tr w:rsidR="00B04FC7" w:rsidRPr="008F5DB8" w14:paraId="0ECCEAC1" w14:textId="77777777" w:rsidTr="0C902D24">
        <w:trPr>
          <w:trHeight w:val="420"/>
        </w:trPr>
        <w:tc>
          <w:tcPr>
            <w:tcW w:w="144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5FC9C8" w14:textId="77777777" w:rsidR="00B04FC7" w:rsidRPr="008F5DB8" w:rsidRDefault="006416F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F5DB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Assess physical and mental health support and education needs of students, parents, and staff and/or from teacher requests.</w:t>
            </w:r>
          </w:p>
        </w:tc>
      </w:tr>
      <w:tr w:rsidR="00B04FC7" w:rsidRPr="008F5DB8" w14:paraId="2733D07E" w14:textId="77777777" w:rsidTr="0C902D24">
        <w:trPr>
          <w:trHeight w:val="420"/>
        </w:trPr>
        <w:tc>
          <w:tcPr>
            <w:tcW w:w="144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56B392" w14:textId="4D90289B" w:rsidR="00B04FC7" w:rsidRPr="008F5DB8" w:rsidRDefault="006416FD" w:rsidP="1C3B480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F5DB8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Provide health education through direct or consultative methods using evidence-based sources where </w:t>
            </w:r>
            <w:r w:rsidR="31CA5438" w:rsidRPr="008F5DB8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available. </w:t>
            </w:r>
          </w:p>
        </w:tc>
      </w:tr>
      <w:tr w:rsidR="00B04FC7" w:rsidRPr="008F5DB8" w14:paraId="5F1C8C36" w14:textId="77777777" w:rsidTr="0C902D24">
        <w:trPr>
          <w:trHeight w:val="420"/>
        </w:trPr>
        <w:tc>
          <w:tcPr>
            <w:tcW w:w="144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D22D32" w14:textId="77777777" w:rsidR="00B04FC7" w:rsidRPr="008F5DB8" w:rsidRDefault="006416F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F5DB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Provide </w:t>
            </w:r>
            <w:r w:rsidR="00A31CC6" w:rsidRPr="008F5DB8">
              <w:rPr>
                <w:rFonts w:asciiTheme="majorHAnsi" w:eastAsia="Calibri" w:hAnsiTheme="majorHAnsi" w:cstheme="majorHAnsi"/>
                <w:sz w:val="22"/>
                <w:szCs w:val="22"/>
              </w:rPr>
              <w:t>counseling</w:t>
            </w:r>
            <w:r w:rsidRPr="008F5DB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r w:rsidR="00A31CC6" w:rsidRPr="008F5DB8">
              <w:rPr>
                <w:rFonts w:asciiTheme="majorHAnsi" w:eastAsia="Calibri" w:hAnsiTheme="majorHAnsi" w:cstheme="majorHAnsi"/>
                <w:sz w:val="22"/>
                <w:szCs w:val="22"/>
              </w:rPr>
              <w:t>within the scope of nursing practice for</w:t>
            </w:r>
            <w:r w:rsidRPr="008F5DB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students </w:t>
            </w:r>
            <w:r w:rsidRPr="008F5DB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seeking </w:t>
            </w:r>
            <w:r w:rsidRPr="008F5DB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help and </w:t>
            </w:r>
            <w:r w:rsidR="00A31CC6" w:rsidRPr="008F5DB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support </w:t>
            </w:r>
            <w:r w:rsidR="00A31CC6" w:rsidRPr="008F5DB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regarding</w:t>
            </w:r>
            <w:r w:rsidRPr="008F5DB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8F5DB8">
              <w:rPr>
                <w:rFonts w:asciiTheme="majorHAnsi" w:eastAsia="Calibri" w:hAnsiTheme="majorHAnsi" w:cstheme="majorHAnsi"/>
                <w:sz w:val="22"/>
                <w:szCs w:val="22"/>
              </w:rPr>
              <w:t>physical and/or mental health concerns</w:t>
            </w:r>
            <w:r w:rsidR="00A31CC6" w:rsidRPr="008F5DB8">
              <w:rPr>
                <w:rFonts w:asciiTheme="majorHAnsi" w:eastAsia="Calibri" w:hAnsiTheme="majorHAnsi" w:cstheme="majorHAnsi"/>
                <w:sz w:val="22"/>
                <w:szCs w:val="22"/>
              </w:rPr>
              <w:t>.</w:t>
            </w:r>
          </w:p>
        </w:tc>
      </w:tr>
      <w:tr w:rsidR="00B04FC7" w:rsidRPr="008F5DB8" w14:paraId="45BB2B58" w14:textId="77777777" w:rsidTr="0C902D24">
        <w:trPr>
          <w:trHeight w:val="420"/>
        </w:trPr>
        <w:tc>
          <w:tcPr>
            <w:tcW w:w="144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3BE488" w14:textId="77777777" w:rsidR="00B04FC7" w:rsidRPr="008F5DB8" w:rsidRDefault="006416F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F5DB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Seek out local and state health resources, including mental health, and refer students, family, and staff as appropriate.</w:t>
            </w:r>
          </w:p>
        </w:tc>
      </w:tr>
      <w:tr w:rsidR="00B04FC7" w:rsidRPr="008F5DB8" w14:paraId="541B2556" w14:textId="77777777" w:rsidTr="0C902D24">
        <w:trPr>
          <w:trHeight w:val="420"/>
        </w:trPr>
        <w:tc>
          <w:tcPr>
            <w:tcW w:w="144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7AA510" w14:textId="0FD75F4C" w:rsidR="00B04FC7" w:rsidRPr="008F5DB8" w:rsidRDefault="006416F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F5DB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Invite community partners to participate </w:t>
            </w:r>
            <w:r w:rsidR="008F5DB8" w:rsidRPr="008F5DB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in</w:t>
            </w:r>
            <w:r w:rsidRPr="008F5DB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the school health advisory council and health education opportunities for parents and staff, as appropriate.</w:t>
            </w:r>
          </w:p>
        </w:tc>
      </w:tr>
      <w:tr w:rsidR="00B04FC7" w:rsidRPr="008F5DB8" w14:paraId="76299580" w14:textId="77777777" w:rsidTr="0C902D24">
        <w:trPr>
          <w:trHeight w:val="420"/>
        </w:trPr>
        <w:tc>
          <w:tcPr>
            <w:tcW w:w="144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743BDF" w14:textId="77777777" w:rsidR="00B04FC7" w:rsidRPr="008F5DB8" w:rsidRDefault="006416F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F5DB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Act as a resource/liaison with school health advisory council and other community groups.</w:t>
            </w:r>
          </w:p>
        </w:tc>
      </w:tr>
      <w:tr w:rsidR="00B04FC7" w:rsidRPr="008F5DB8" w14:paraId="629B2F64" w14:textId="77777777" w:rsidTr="0C902D24">
        <w:trPr>
          <w:trHeight w:val="420"/>
        </w:trPr>
        <w:tc>
          <w:tcPr>
            <w:tcW w:w="144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59583F" w14:textId="77777777" w:rsidR="00B04FC7" w:rsidRPr="008F5DB8" w:rsidRDefault="006416F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F5DB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Other: </w:t>
            </w:r>
            <w:bookmarkStart w:id="20" w:name="4i7ojhp" w:colFirst="0" w:colLast="0"/>
            <w:bookmarkEnd w:id="20"/>
            <w:r w:rsidRPr="008F5DB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     </w:t>
            </w:r>
          </w:p>
        </w:tc>
      </w:tr>
      <w:tr w:rsidR="00B04FC7" w:rsidRPr="008F5DB8" w14:paraId="29CE8B20" w14:textId="77777777" w:rsidTr="0C902D24">
        <w:trPr>
          <w:trHeight w:val="380"/>
        </w:trPr>
        <w:tc>
          <w:tcPr>
            <w:tcW w:w="144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</w:tcPr>
          <w:p w14:paraId="76760C9B" w14:textId="77777777" w:rsidR="00B04FC7" w:rsidRPr="008F5DB8" w:rsidRDefault="006416FD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F5DB8">
              <w:rPr>
                <w:rFonts w:asciiTheme="majorHAnsi" w:hAnsiTheme="majorHAnsi" w:cstheme="majorHAnsi"/>
                <w:b/>
                <w:sz w:val="24"/>
                <w:szCs w:val="24"/>
              </w:rPr>
              <w:t>Health Service Area VIII. Help to Assure that Students Attend School in a Safe, Nurturing School Environment</w:t>
            </w:r>
          </w:p>
        </w:tc>
      </w:tr>
      <w:tr w:rsidR="00B04FC7" w:rsidRPr="008F5DB8" w14:paraId="0F187139" w14:textId="77777777" w:rsidTr="0C902D24">
        <w:trPr>
          <w:trHeight w:val="340"/>
        </w:trPr>
        <w:tc>
          <w:tcPr>
            <w:tcW w:w="144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</w:tcPr>
          <w:p w14:paraId="73BC04FE" w14:textId="77777777" w:rsidR="00B04FC7" w:rsidRPr="008F5DB8" w:rsidRDefault="006416F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24"/>
              <w:rPr>
                <w:rFonts w:asciiTheme="majorHAnsi" w:hAnsiTheme="majorHAnsi" w:cstheme="majorHAnsi"/>
                <w:b/>
                <w:color w:val="000000"/>
              </w:rPr>
            </w:pPr>
            <w:r w:rsidRPr="008F5DB8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Outcomes:</w:t>
            </w:r>
          </w:p>
        </w:tc>
      </w:tr>
      <w:tr w:rsidR="00B04FC7" w:rsidRPr="008F5DB8" w14:paraId="4E3E1481" w14:textId="77777777" w:rsidTr="0C902D24">
        <w:trPr>
          <w:trHeight w:val="420"/>
        </w:trPr>
        <w:tc>
          <w:tcPr>
            <w:tcW w:w="144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BC4F61" w14:textId="77777777" w:rsidR="00B04FC7" w:rsidRPr="008F5DB8" w:rsidRDefault="006416F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864"/>
              <w:rPr>
                <w:rFonts w:asciiTheme="majorHAnsi" w:eastAsia="Calibri" w:hAnsiTheme="majorHAnsi" w:cstheme="majorHAnsi"/>
                <w:color w:val="000000"/>
              </w:rPr>
            </w:pPr>
            <w:r w:rsidRPr="008F5DB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Healthy food programs and services will be supported in assigned schools.</w:t>
            </w:r>
          </w:p>
        </w:tc>
      </w:tr>
      <w:tr w:rsidR="00B04FC7" w:rsidRPr="008F5DB8" w14:paraId="6C05F6DF" w14:textId="77777777" w:rsidTr="0C902D24">
        <w:trPr>
          <w:trHeight w:val="420"/>
        </w:trPr>
        <w:tc>
          <w:tcPr>
            <w:tcW w:w="144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A571A7" w14:textId="77777777" w:rsidR="00B04FC7" w:rsidRPr="008F5DB8" w:rsidRDefault="006416F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36"/>
              <w:rPr>
                <w:rFonts w:asciiTheme="majorHAnsi" w:eastAsia="Calibri" w:hAnsiTheme="majorHAnsi" w:cstheme="majorHAnsi"/>
                <w:color w:val="000000"/>
              </w:rPr>
            </w:pPr>
            <w:r w:rsidRPr="008F5DB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Students will have access to physical activity appropriate to their capabilities.</w:t>
            </w:r>
          </w:p>
        </w:tc>
      </w:tr>
      <w:tr w:rsidR="00B04FC7" w:rsidRPr="008F5DB8" w14:paraId="1D34B65B" w14:textId="77777777" w:rsidTr="0C902D24">
        <w:trPr>
          <w:trHeight w:val="420"/>
        </w:trPr>
        <w:tc>
          <w:tcPr>
            <w:tcW w:w="144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DCB5BC" w14:textId="77777777" w:rsidR="00B04FC7" w:rsidRPr="008F5DB8" w:rsidRDefault="006416F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36"/>
              <w:rPr>
                <w:rFonts w:asciiTheme="majorHAnsi" w:eastAsia="Calibri" w:hAnsiTheme="majorHAnsi" w:cstheme="majorHAnsi"/>
                <w:color w:val="000000"/>
              </w:rPr>
            </w:pPr>
            <w:r w:rsidRPr="008F5DB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lastRenderedPageBreak/>
              <w:t>Community partners will be involved in school health and safety issues.</w:t>
            </w:r>
          </w:p>
        </w:tc>
      </w:tr>
      <w:tr w:rsidR="00B04FC7" w:rsidRPr="008F5DB8" w14:paraId="06DB49DE" w14:textId="77777777" w:rsidTr="0C902D24">
        <w:trPr>
          <w:trHeight w:val="440"/>
        </w:trPr>
        <w:tc>
          <w:tcPr>
            <w:tcW w:w="144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</w:tcPr>
          <w:p w14:paraId="0A44785C" w14:textId="77777777" w:rsidR="00B04FC7" w:rsidRPr="008F5DB8" w:rsidRDefault="006416F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</w:rPr>
            </w:pPr>
            <w:r w:rsidRPr="008F5DB8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Related Activities: </w:t>
            </w:r>
          </w:p>
          <w:p w14:paraId="7FCA16D8" w14:textId="77777777" w:rsidR="00B04FC7" w:rsidRPr="008F5DB8" w:rsidRDefault="00B04FC7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B04FC7" w:rsidRPr="008F5DB8" w14:paraId="0CC5795E" w14:textId="77777777" w:rsidTr="0C902D24">
        <w:trPr>
          <w:trHeight w:val="420"/>
        </w:trPr>
        <w:tc>
          <w:tcPr>
            <w:tcW w:w="144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AD849E" w14:textId="77777777" w:rsidR="00B04FC7" w:rsidRPr="008F5DB8" w:rsidRDefault="006416F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F5DB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Review nursing role as a healthy food program resource with school staff.</w:t>
            </w:r>
          </w:p>
        </w:tc>
      </w:tr>
      <w:tr w:rsidR="00B04FC7" w:rsidRPr="008F5DB8" w14:paraId="07810181" w14:textId="77777777" w:rsidTr="0C902D24">
        <w:trPr>
          <w:trHeight w:val="420"/>
        </w:trPr>
        <w:tc>
          <w:tcPr>
            <w:tcW w:w="144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CDC812" w14:textId="77777777" w:rsidR="00B04FC7" w:rsidRPr="008F5DB8" w:rsidRDefault="006416F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F5DB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Review all modified diet orders from physicians and assist as consistent with nursing practice role.</w:t>
            </w:r>
          </w:p>
        </w:tc>
      </w:tr>
      <w:tr w:rsidR="00B04FC7" w:rsidRPr="008F5DB8" w14:paraId="1A8E6E47" w14:textId="77777777" w:rsidTr="0C902D24">
        <w:trPr>
          <w:trHeight w:val="420"/>
        </w:trPr>
        <w:tc>
          <w:tcPr>
            <w:tcW w:w="144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2376B8" w14:textId="77777777" w:rsidR="00B04FC7" w:rsidRPr="008F5DB8" w:rsidRDefault="006416F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F5DB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Discuss nursing role with staff in promotion of healthy physical education, sports policies, and practices and assist as appropriate.</w:t>
            </w:r>
          </w:p>
        </w:tc>
      </w:tr>
      <w:tr w:rsidR="00B04FC7" w:rsidRPr="008F5DB8" w14:paraId="7CED9D14" w14:textId="77777777" w:rsidTr="0C902D24">
        <w:trPr>
          <w:trHeight w:val="420"/>
        </w:trPr>
        <w:tc>
          <w:tcPr>
            <w:tcW w:w="144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294FF7" w14:textId="77777777" w:rsidR="00B04FC7" w:rsidRPr="008F5DB8" w:rsidRDefault="006416F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F5DB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Foster parent and community partner involvement in health and safety efforts.</w:t>
            </w:r>
          </w:p>
        </w:tc>
      </w:tr>
      <w:tr w:rsidR="00B04FC7" w:rsidRPr="008F5DB8" w14:paraId="76F3ED52" w14:textId="77777777" w:rsidTr="0C902D24">
        <w:trPr>
          <w:trHeight w:val="420"/>
        </w:trPr>
        <w:tc>
          <w:tcPr>
            <w:tcW w:w="144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B00D1D" w14:textId="77777777" w:rsidR="00B04FC7" w:rsidRPr="008F5DB8" w:rsidRDefault="006416F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F5DB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Other: </w:t>
            </w:r>
            <w:bookmarkStart w:id="21" w:name="2xcytpi" w:colFirst="0" w:colLast="0"/>
            <w:bookmarkEnd w:id="21"/>
            <w:r w:rsidRPr="008F5DB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     </w:t>
            </w:r>
          </w:p>
        </w:tc>
      </w:tr>
      <w:tr w:rsidR="00B04FC7" w:rsidRPr="008F5DB8" w14:paraId="2980F7D1" w14:textId="77777777" w:rsidTr="0C902D24">
        <w:tc>
          <w:tcPr>
            <w:tcW w:w="144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</w:tcPr>
          <w:p w14:paraId="0EB3F9C0" w14:textId="0087ED6E" w:rsidR="00B04FC7" w:rsidRPr="008F5DB8" w:rsidRDefault="006416FD" w:rsidP="1C3B480D">
            <w:pPr>
              <w:tabs>
                <w:tab w:val="left" w:pos="900"/>
              </w:tabs>
              <w:ind w:right="-36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F5DB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Section IX. </w:t>
            </w:r>
            <w:r w:rsidRPr="008F5DB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Assurances </w:t>
            </w:r>
          </w:p>
        </w:tc>
      </w:tr>
      <w:tr w:rsidR="00B04FC7" w:rsidRPr="008F5DB8" w14:paraId="071BD149" w14:textId="77777777" w:rsidTr="00A75B66">
        <w:trPr>
          <w:gridAfter w:val="1"/>
          <w:wAfter w:w="30" w:type="dxa"/>
          <w:trHeight w:val="320"/>
        </w:trPr>
        <w:tc>
          <w:tcPr>
            <w:tcW w:w="8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</w:tcPr>
          <w:p w14:paraId="53AFE830" w14:textId="32851EF9" w:rsidR="00B04FC7" w:rsidRPr="008F5DB8" w:rsidRDefault="18D76A69" w:rsidP="00A75B66">
            <w:pPr>
              <w:pStyle w:val="ListParagraph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36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F5DB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Unencumbered </w:t>
            </w:r>
            <w:r w:rsidR="052D0781" w:rsidRPr="008F5DB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License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14:paraId="1E6B5C6C" w14:textId="1F589F7C" w:rsidR="00B04FC7" w:rsidRPr="008F5DB8" w:rsidRDefault="5C4C99EB" w:rsidP="1C3B480D">
            <w:pPr>
              <w:tabs>
                <w:tab w:val="left" w:pos="900"/>
              </w:tabs>
              <w:ind w:right="-36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F5DB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Verif</w:t>
            </w:r>
            <w:r w:rsidR="00F12AB0" w:rsidRPr="008F5DB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ied by Supervising </w:t>
            </w:r>
            <w:r w:rsidR="31C56015" w:rsidRPr="008F5DB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Ag</w:t>
            </w:r>
            <w:r w:rsidR="006416FD" w:rsidRPr="008F5DB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ency</w:t>
            </w:r>
            <w:r w:rsidR="002A52CD" w:rsidRPr="008F5DB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(Name)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14:paraId="17C54CB1" w14:textId="77777777" w:rsidR="00B04FC7" w:rsidRPr="008F5DB8" w:rsidRDefault="006416FD">
            <w:pPr>
              <w:tabs>
                <w:tab w:val="left" w:pos="900"/>
              </w:tabs>
              <w:ind w:right="-3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F5DB8">
              <w:rPr>
                <w:rFonts w:asciiTheme="majorHAnsi" w:hAnsiTheme="majorHAnsi" w:cstheme="majorHAnsi"/>
                <w:b/>
                <w:sz w:val="22"/>
                <w:szCs w:val="22"/>
              </w:rPr>
              <w:t>Date</w:t>
            </w:r>
          </w:p>
        </w:tc>
      </w:tr>
      <w:tr w:rsidR="00B04FC7" w:rsidRPr="008F5DB8" w14:paraId="1789D223" w14:textId="77777777" w:rsidTr="00A75B66">
        <w:trPr>
          <w:gridAfter w:val="1"/>
          <w:wAfter w:w="30" w:type="dxa"/>
          <w:trHeight w:val="420"/>
        </w:trPr>
        <w:tc>
          <w:tcPr>
            <w:tcW w:w="8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695F77" w14:textId="5C6A8BDA" w:rsidR="00B04FC7" w:rsidRPr="008F5DB8" w:rsidRDefault="008F5DB8" w:rsidP="1C3B480D">
            <w:pPr>
              <w:numPr>
                <w:ilvl w:val="0"/>
                <w:numId w:val="10"/>
              </w:numPr>
              <w:ind w:right="-36"/>
              <w:rPr>
                <w:rFonts w:asciiTheme="majorHAnsi" w:hAnsiTheme="majorHAnsi" w:cstheme="majorHAnsi"/>
                <w:sz w:val="22"/>
                <w:szCs w:val="22"/>
              </w:rPr>
            </w:pPr>
            <w:r w:rsidRPr="008F5DB8">
              <w:rPr>
                <w:rFonts w:asciiTheme="majorHAnsi" w:eastAsia="Calibri" w:hAnsiTheme="majorHAnsi" w:cstheme="majorHAnsi"/>
                <w:sz w:val="22"/>
                <w:szCs w:val="22"/>
              </w:rPr>
              <w:t>Nurse has the ability to w</w:t>
            </w:r>
            <w:r w:rsidR="30A617C7" w:rsidRPr="008F5DB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ork as a </w:t>
            </w:r>
            <w:r w:rsidR="63298155" w:rsidRPr="008F5DB8">
              <w:rPr>
                <w:rFonts w:asciiTheme="majorHAnsi" w:eastAsia="Calibri" w:hAnsiTheme="majorHAnsi" w:cstheme="majorHAnsi"/>
                <w:sz w:val="22"/>
                <w:szCs w:val="22"/>
              </w:rPr>
              <w:t>full-time</w:t>
            </w:r>
            <w:r w:rsidR="30A617C7" w:rsidRPr="008F5DB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r w:rsidR="002A52CD" w:rsidRPr="008F5DB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registered nurse (RN) in NC serving as a </w:t>
            </w:r>
            <w:r w:rsidR="30A617C7" w:rsidRPr="008F5DB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school nurse consistent with the requirements of SNFI in the assigned </w:t>
            </w:r>
            <w:r w:rsidRPr="008F5DB8">
              <w:rPr>
                <w:rFonts w:asciiTheme="majorHAnsi" w:eastAsia="Calibri" w:hAnsiTheme="majorHAnsi" w:cstheme="majorHAnsi"/>
                <w:sz w:val="22"/>
                <w:szCs w:val="22"/>
              </w:rPr>
              <w:t>PSU</w:t>
            </w:r>
            <w:r w:rsidR="30A617C7" w:rsidRPr="008F5DB8">
              <w:rPr>
                <w:rFonts w:asciiTheme="majorHAnsi" w:eastAsia="Calibr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801B5E" w14:textId="4A6F8FA3" w:rsidR="00B04FC7" w:rsidRPr="008F5DB8" w:rsidRDefault="00B04FC7">
            <w:pPr>
              <w:tabs>
                <w:tab w:val="left" w:pos="900"/>
              </w:tabs>
              <w:ind w:right="-36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A6B565" w14:textId="680E2345" w:rsidR="00B04FC7" w:rsidRPr="008F5DB8" w:rsidRDefault="006416FD">
            <w:pPr>
              <w:tabs>
                <w:tab w:val="left" w:pos="900"/>
              </w:tabs>
              <w:ind w:right="-36"/>
              <w:jc w:val="center"/>
              <w:rPr>
                <w:rFonts w:asciiTheme="majorHAnsi" w:hAnsiTheme="majorHAnsi" w:cstheme="majorHAnsi"/>
                <w:sz w:val="24"/>
                <w:szCs w:val="24"/>
                <w:highlight w:val="darkGray"/>
              </w:rPr>
            </w:pPr>
            <w:bookmarkStart w:id="22" w:name="2bn6wsx" w:colFirst="0" w:colLast="0"/>
            <w:bookmarkEnd w:id="22"/>
            <w:r w:rsidRPr="008F5DB8">
              <w:rPr>
                <w:rFonts w:asciiTheme="majorHAnsi" w:hAnsiTheme="majorHAnsi" w:cstheme="majorHAnsi"/>
                <w:sz w:val="24"/>
                <w:szCs w:val="24"/>
                <w:highlight w:val="darkGray"/>
              </w:rPr>
              <w:t>     </w:t>
            </w:r>
          </w:p>
        </w:tc>
      </w:tr>
      <w:tr w:rsidR="00B04FC7" w:rsidRPr="008F5DB8" w14:paraId="43BBE617" w14:textId="77777777" w:rsidTr="00A75B66">
        <w:trPr>
          <w:gridAfter w:val="1"/>
          <w:wAfter w:w="30" w:type="dxa"/>
          <w:trHeight w:val="320"/>
        </w:trPr>
        <w:tc>
          <w:tcPr>
            <w:tcW w:w="8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</w:tcPr>
          <w:p w14:paraId="0AD2F986" w14:textId="65810789" w:rsidR="00B04FC7" w:rsidRPr="008F5DB8" w:rsidRDefault="00BA5D21" w:rsidP="00A75B66">
            <w:pPr>
              <w:pStyle w:val="ListParagraph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36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8F5DB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Required </w:t>
            </w:r>
            <w:r w:rsidR="006416FD" w:rsidRPr="008F5DB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Role Specific Training</w:t>
            </w:r>
            <w:r w:rsidR="00B17176" w:rsidRPr="008F5DB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14:paraId="5ABB39DB" w14:textId="77777777" w:rsidR="00B04FC7" w:rsidRPr="008F5DB8" w:rsidRDefault="006416FD">
            <w:pPr>
              <w:tabs>
                <w:tab w:val="left" w:pos="900"/>
              </w:tabs>
              <w:ind w:right="-3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F5DB8">
              <w:rPr>
                <w:rFonts w:asciiTheme="majorHAnsi" w:hAnsiTheme="majorHAnsi" w:cstheme="majorHAnsi"/>
                <w:b/>
                <w:sz w:val="22"/>
                <w:szCs w:val="22"/>
              </w:rPr>
              <w:t>Comments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</w:tcPr>
          <w:p w14:paraId="5BA77EE4" w14:textId="77777777" w:rsidR="00B04FC7" w:rsidRPr="008F5DB8" w:rsidRDefault="006416FD">
            <w:pPr>
              <w:tabs>
                <w:tab w:val="left" w:pos="900"/>
              </w:tabs>
              <w:ind w:right="-3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F5DB8">
              <w:rPr>
                <w:rFonts w:asciiTheme="majorHAnsi" w:hAnsiTheme="majorHAnsi" w:cstheme="majorHAnsi"/>
                <w:b/>
                <w:sz w:val="22"/>
                <w:szCs w:val="22"/>
              </w:rPr>
              <w:t>Date</w:t>
            </w:r>
          </w:p>
        </w:tc>
      </w:tr>
      <w:tr w:rsidR="00B04FC7" w:rsidRPr="008F5DB8" w14:paraId="28037A5C" w14:textId="77777777" w:rsidTr="00A75B66">
        <w:trPr>
          <w:gridAfter w:val="1"/>
          <w:wAfter w:w="30" w:type="dxa"/>
          <w:trHeight w:val="420"/>
        </w:trPr>
        <w:tc>
          <w:tcPr>
            <w:tcW w:w="8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6E476" w14:textId="27B726B1" w:rsidR="00B04FC7" w:rsidRPr="008F5DB8" w:rsidRDefault="006416FD">
            <w:pPr>
              <w:numPr>
                <w:ilvl w:val="0"/>
                <w:numId w:val="31"/>
              </w:numPr>
              <w:tabs>
                <w:tab w:val="left" w:pos="630"/>
              </w:tabs>
              <w:ind w:right="-36"/>
              <w:rPr>
                <w:rFonts w:asciiTheme="majorHAnsi" w:hAnsiTheme="majorHAnsi" w:cstheme="majorHAnsi"/>
                <w:sz w:val="22"/>
                <w:szCs w:val="22"/>
              </w:rPr>
            </w:pPr>
            <w:r w:rsidRPr="008F5DB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Date school nurse completed </w:t>
            </w:r>
            <w:r w:rsidRPr="008F5DB8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School Nurse Orientation Module</w:t>
            </w:r>
            <w:r w:rsidR="0002304A" w:rsidRPr="008F5DB8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s</w:t>
            </w:r>
            <w:r w:rsidR="002418F3" w:rsidRPr="008F5DB8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 xml:space="preserve"> (SNOM)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27501E" w14:textId="68C689EC" w:rsidR="00B04FC7" w:rsidRPr="008F5DB8" w:rsidRDefault="006416FD">
            <w:pPr>
              <w:tabs>
                <w:tab w:val="left" w:pos="900"/>
              </w:tabs>
              <w:ind w:right="-36"/>
              <w:rPr>
                <w:rFonts w:asciiTheme="majorHAnsi" w:hAnsiTheme="majorHAnsi" w:cstheme="majorHAnsi"/>
                <w:sz w:val="24"/>
                <w:szCs w:val="24"/>
              </w:rPr>
            </w:pPr>
            <w:r w:rsidRPr="008F5DB8">
              <w:rPr>
                <w:rFonts w:asciiTheme="majorHAnsi" w:hAnsiTheme="majorHAnsi" w:cstheme="majorHAnsi"/>
                <w:sz w:val="24"/>
                <w:szCs w:val="24"/>
              </w:rPr>
              <w:t>     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397328" w14:textId="5E125667" w:rsidR="00B04FC7" w:rsidRPr="008F5DB8" w:rsidRDefault="006416FD" w:rsidP="00727942">
            <w:pPr>
              <w:tabs>
                <w:tab w:val="left" w:pos="900"/>
              </w:tabs>
              <w:ind w:right="-36"/>
              <w:rPr>
                <w:rFonts w:asciiTheme="majorHAnsi" w:hAnsiTheme="majorHAnsi" w:cstheme="majorHAnsi"/>
                <w:sz w:val="24"/>
                <w:szCs w:val="24"/>
              </w:rPr>
            </w:pPr>
            <w:r w:rsidRPr="008F5DB8">
              <w:rPr>
                <w:rFonts w:asciiTheme="majorHAnsi" w:hAnsiTheme="majorHAnsi" w:cstheme="majorHAnsi"/>
                <w:sz w:val="24"/>
                <w:szCs w:val="24"/>
              </w:rPr>
              <w:t>     </w:t>
            </w:r>
          </w:p>
        </w:tc>
      </w:tr>
      <w:tr w:rsidR="00B04FC7" w:rsidRPr="008F5DB8" w14:paraId="79690BF8" w14:textId="77777777" w:rsidTr="00A75B66">
        <w:trPr>
          <w:gridAfter w:val="1"/>
          <w:wAfter w:w="30" w:type="dxa"/>
          <w:trHeight w:val="420"/>
        </w:trPr>
        <w:tc>
          <w:tcPr>
            <w:tcW w:w="8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9D113" w14:textId="31EA058B" w:rsidR="00B04FC7" w:rsidRPr="008F5DB8" w:rsidRDefault="006416FD">
            <w:pPr>
              <w:numPr>
                <w:ilvl w:val="0"/>
                <w:numId w:val="31"/>
              </w:numPr>
              <w:tabs>
                <w:tab w:val="left" w:pos="630"/>
              </w:tabs>
              <w:ind w:right="-36"/>
              <w:rPr>
                <w:rFonts w:asciiTheme="majorHAnsi" w:hAnsiTheme="majorHAnsi" w:cstheme="majorHAnsi"/>
                <w:sz w:val="22"/>
                <w:szCs w:val="22"/>
              </w:rPr>
            </w:pPr>
            <w:r w:rsidRPr="008F5DB8">
              <w:rPr>
                <w:rFonts w:asciiTheme="majorHAnsi" w:eastAsia="Calibri" w:hAnsiTheme="majorHAnsi" w:cstheme="majorHAnsi"/>
                <w:sz w:val="22"/>
                <w:szCs w:val="22"/>
              </w:rPr>
              <w:t>Date school nurse</w:t>
            </w:r>
            <w:r w:rsidR="22416FE2" w:rsidRPr="008F5DB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completed </w:t>
            </w:r>
            <w:r w:rsidRPr="008F5DB8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  <w:t>School Nurse: Roles &amp; Responsibilities</w:t>
            </w:r>
            <w:r w:rsidR="002418F3" w:rsidRPr="008F5DB8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  <w:t xml:space="preserve"> (R &amp; R)</w:t>
            </w:r>
            <w:r w:rsidRPr="008F5DB8">
              <w:rPr>
                <w:rFonts w:asciiTheme="majorHAnsi" w:eastAsia="Calibr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567B79" w14:textId="3494C585" w:rsidR="00B04FC7" w:rsidRPr="008F5DB8" w:rsidRDefault="006416FD">
            <w:pPr>
              <w:tabs>
                <w:tab w:val="left" w:pos="900"/>
              </w:tabs>
              <w:ind w:right="-36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23" w:name="3as4poj" w:colFirst="0" w:colLast="0"/>
            <w:bookmarkEnd w:id="23"/>
            <w:r w:rsidRPr="008F5DB8">
              <w:rPr>
                <w:rFonts w:asciiTheme="majorHAnsi" w:hAnsiTheme="majorHAnsi" w:cstheme="majorHAnsi"/>
                <w:sz w:val="24"/>
                <w:szCs w:val="24"/>
              </w:rPr>
              <w:t>     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CBCC49" w14:textId="00899A4B" w:rsidR="00B04FC7" w:rsidRPr="008F5DB8" w:rsidRDefault="006416FD">
            <w:pPr>
              <w:tabs>
                <w:tab w:val="left" w:pos="900"/>
              </w:tabs>
              <w:ind w:right="-36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24" w:name="1pxezwc" w:colFirst="0" w:colLast="0"/>
            <w:bookmarkEnd w:id="24"/>
            <w:r w:rsidRPr="008F5DB8">
              <w:rPr>
                <w:rFonts w:asciiTheme="majorHAnsi" w:hAnsiTheme="majorHAnsi" w:cstheme="majorHAnsi"/>
                <w:sz w:val="24"/>
                <w:szCs w:val="24"/>
              </w:rPr>
              <w:t>     </w:t>
            </w:r>
          </w:p>
        </w:tc>
      </w:tr>
      <w:tr w:rsidR="00B04FC7" w:rsidRPr="008F5DB8" w14:paraId="0C8DB70C" w14:textId="77777777" w:rsidTr="00A75B66">
        <w:trPr>
          <w:gridAfter w:val="1"/>
          <w:wAfter w:w="30" w:type="dxa"/>
          <w:trHeight w:val="420"/>
        </w:trPr>
        <w:tc>
          <w:tcPr>
            <w:tcW w:w="8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D282C" w14:textId="5C5519D7" w:rsidR="00B04FC7" w:rsidRPr="008F5DB8" w:rsidRDefault="006416FD" w:rsidP="0C902D24">
            <w:pPr>
              <w:numPr>
                <w:ilvl w:val="0"/>
                <w:numId w:val="32"/>
              </w:numPr>
              <w:tabs>
                <w:tab w:val="left" w:pos="630"/>
              </w:tabs>
              <w:ind w:right="-36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F5DB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If previously attended </w:t>
            </w:r>
            <w:r w:rsidR="002418F3" w:rsidRPr="008F5DB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R </w:t>
            </w:r>
            <w:r w:rsidRPr="008F5DB8">
              <w:rPr>
                <w:rFonts w:asciiTheme="majorHAnsi" w:eastAsia="Calibri" w:hAnsiTheme="majorHAnsi" w:cstheme="majorHAnsi"/>
                <w:sz w:val="22"/>
                <w:szCs w:val="22"/>
              </w:rPr>
              <w:t>&amp;</w:t>
            </w:r>
            <w:r w:rsidR="002418F3" w:rsidRPr="008F5DB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r w:rsidRPr="008F5DB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R, what other training activity or course does the nurse plan to attend </w:t>
            </w:r>
            <w:r w:rsidR="002A52CD" w:rsidRPr="008F5DB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this school </w:t>
            </w:r>
            <w:r w:rsidRPr="008F5DB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year? </w:t>
            </w:r>
            <w:r w:rsidR="55C7E47E" w:rsidRPr="008F5DB8">
              <w:rPr>
                <w:rFonts w:asciiTheme="majorHAnsi" w:eastAsia="Calibri" w:hAnsiTheme="majorHAnsi" w:cstheme="majorHAnsi"/>
                <w:sz w:val="22"/>
                <w:szCs w:val="22"/>
              </w:rPr>
              <w:t>Please include</w:t>
            </w:r>
            <w:r w:rsidR="4922EB31" w:rsidRPr="008F5DB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other </w:t>
            </w:r>
            <w:r w:rsidR="001A99E6" w:rsidRPr="008F5DB8">
              <w:rPr>
                <w:rFonts w:asciiTheme="majorHAnsi" w:eastAsia="Calibri" w:hAnsiTheme="majorHAnsi" w:cstheme="majorHAnsi"/>
                <w:sz w:val="22"/>
                <w:szCs w:val="22"/>
              </w:rPr>
              <w:t>activities</w:t>
            </w:r>
            <w:r w:rsidR="4922EB31" w:rsidRPr="008F5DB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or courses that support the </w:t>
            </w:r>
            <w:r w:rsidR="55C7E47E" w:rsidRPr="008F5DB8">
              <w:rPr>
                <w:rFonts w:asciiTheme="majorHAnsi" w:eastAsia="Calibri" w:hAnsiTheme="majorHAnsi" w:cstheme="majorHAnsi"/>
                <w:sz w:val="22"/>
                <w:szCs w:val="22"/>
              </w:rPr>
              <w:t>professional development goals</w:t>
            </w:r>
            <w:r w:rsidR="7D04DBB8" w:rsidRPr="008F5DB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of the school nurse</w:t>
            </w:r>
            <w:r w:rsidR="0065825A" w:rsidRPr="008F5DB8">
              <w:rPr>
                <w:rFonts w:asciiTheme="majorHAnsi" w:eastAsia="Calibr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FAFC3A" w14:textId="4A6A509D" w:rsidR="00B04FC7" w:rsidRPr="008F5DB8" w:rsidRDefault="006416FD">
            <w:pPr>
              <w:tabs>
                <w:tab w:val="left" w:pos="900"/>
              </w:tabs>
              <w:ind w:right="-36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25" w:name="49x2ik5" w:colFirst="0" w:colLast="0"/>
            <w:bookmarkEnd w:id="25"/>
            <w:r w:rsidRPr="008F5DB8">
              <w:rPr>
                <w:rFonts w:asciiTheme="majorHAnsi" w:hAnsiTheme="majorHAnsi" w:cstheme="majorHAnsi"/>
                <w:sz w:val="24"/>
                <w:szCs w:val="24"/>
              </w:rPr>
              <w:t>     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AAE12F" w14:textId="39F0DFCD" w:rsidR="00B04FC7" w:rsidRPr="008F5DB8" w:rsidRDefault="006416FD">
            <w:pPr>
              <w:tabs>
                <w:tab w:val="left" w:pos="900"/>
              </w:tabs>
              <w:ind w:right="-36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26" w:name="2p2csry" w:colFirst="0" w:colLast="0"/>
            <w:bookmarkEnd w:id="26"/>
            <w:r w:rsidRPr="008F5DB8">
              <w:rPr>
                <w:rFonts w:asciiTheme="majorHAnsi" w:hAnsiTheme="majorHAnsi" w:cstheme="majorHAnsi"/>
                <w:sz w:val="24"/>
                <w:szCs w:val="24"/>
              </w:rPr>
              <w:t>     </w:t>
            </w:r>
          </w:p>
        </w:tc>
      </w:tr>
    </w:tbl>
    <w:p w14:paraId="1AB914C5" w14:textId="77777777" w:rsidR="00A31CC6" w:rsidRPr="008F5DB8" w:rsidRDefault="00A31CC6">
      <w:pPr>
        <w:ind w:right="-36"/>
        <w:rPr>
          <w:rFonts w:asciiTheme="majorHAnsi" w:hAnsiTheme="majorHAnsi" w:cstheme="majorHAnsi"/>
          <w:b/>
          <w:sz w:val="24"/>
          <w:szCs w:val="24"/>
        </w:rPr>
      </w:pPr>
    </w:p>
    <w:p w14:paraId="5FD157E6" w14:textId="77777777" w:rsidR="00B83E94" w:rsidRPr="008F5DB8" w:rsidRDefault="00B83E94">
      <w:pPr>
        <w:ind w:right="-36"/>
        <w:rPr>
          <w:rFonts w:asciiTheme="majorHAnsi" w:hAnsiTheme="majorHAnsi" w:cstheme="majorHAnsi"/>
          <w:b/>
          <w:sz w:val="24"/>
          <w:szCs w:val="24"/>
        </w:rPr>
      </w:pPr>
    </w:p>
    <w:p w14:paraId="36B084E9" w14:textId="77777777" w:rsidR="00B83E94" w:rsidRPr="008F5DB8" w:rsidRDefault="00B83E94">
      <w:pPr>
        <w:ind w:right="-36"/>
        <w:rPr>
          <w:rFonts w:asciiTheme="majorHAnsi" w:hAnsiTheme="majorHAnsi" w:cstheme="majorHAnsi"/>
          <w:b/>
          <w:sz w:val="24"/>
          <w:szCs w:val="24"/>
        </w:rPr>
      </w:pPr>
    </w:p>
    <w:p w14:paraId="24A3A3A8" w14:textId="7C615C04" w:rsidR="00B04FC7" w:rsidRPr="008F5DB8" w:rsidRDefault="006416FD">
      <w:pPr>
        <w:ind w:right="-36"/>
        <w:rPr>
          <w:rFonts w:asciiTheme="majorHAnsi" w:hAnsiTheme="majorHAnsi" w:cstheme="majorHAnsi"/>
          <w:b/>
        </w:rPr>
      </w:pPr>
      <w:r w:rsidRPr="008F5DB8">
        <w:rPr>
          <w:rFonts w:asciiTheme="majorHAnsi" w:hAnsiTheme="majorHAnsi" w:cstheme="majorHAnsi"/>
          <w:b/>
          <w:sz w:val="24"/>
          <w:szCs w:val="24"/>
        </w:rPr>
        <w:t xml:space="preserve">By </w:t>
      </w:r>
      <w:r w:rsidR="008F5DB8">
        <w:rPr>
          <w:rFonts w:asciiTheme="majorHAnsi" w:hAnsiTheme="majorHAnsi" w:cstheme="majorHAnsi"/>
          <w:b/>
          <w:sz w:val="24"/>
          <w:szCs w:val="24"/>
        </w:rPr>
        <w:t xml:space="preserve">signing or </w:t>
      </w:r>
      <w:r w:rsidRPr="008F5DB8">
        <w:rPr>
          <w:rFonts w:asciiTheme="majorHAnsi" w:hAnsiTheme="majorHAnsi" w:cstheme="majorHAnsi"/>
          <w:b/>
          <w:sz w:val="24"/>
          <w:szCs w:val="24"/>
        </w:rPr>
        <w:t xml:space="preserve">electronically typing my name below, I certify that I have reviewed this work plan and will assure compliance with the program deliverables. </w:t>
      </w:r>
    </w:p>
    <w:p w14:paraId="34CA27EB" w14:textId="77777777" w:rsidR="00B04FC7" w:rsidRPr="008F5DB8" w:rsidRDefault="00B04FC7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14:paraId="4A6A2B93" w14:textId="078C302E" w:rsidR="00B04FC7" w:rsidRPr="008F5DB8" w:rsidRDefault="006416FD">
      <w:pPr>
        <w:ind w:right="-36"/>
        <w:rPr>
          <w:rFonts w:asciiTheme="majorHAnsi" w:hAnsiTheme="majorHAnsi" w:cstheme="majorHAnsi"/>
          <w:sz w:val="24"/>
          <w:szCs w:val="24"/>
        </w:rPr>
      </w:pPr>
      <w:bookmarkStart w:id="27" w:name="_147n2zr" w:colFirst="0" w:colLast="0"/>
      <w:bookmarkEnd w:id="27"/>
      <w:r w:rsidRPr="008F5DB8">
        <w:rPr>
          <w:rFonts w:asciiTheme="majorHAnsi" w:hAnsiTheme="majorHAnsi" w:cstheme="majorHAnsi"/>
          <w:sz w:val="22"/>
          <w:szCs w:val="22"/>
        </w:rPr>
        <w:t xml:space="preserve">School Nurse Signature:  </w:t>
      </w:r>
      <w:bookmarkStart w:id="28" w:name="3o7alnk" w:colFirst="0" w:colLast="0"/>
      <w:bookmarkEnd w:id="28"/>
      <w:r w:rsidRPr="008F5DB8">
        <w:rPr>
          <w:rFonts w:asciiTheme="majorHAnsi" w:eastAsia="Bad Script" w:hAnsiTheme="majorHAnsi" w:cstheme="majorHAnsi"/>
          <w:b/>
          <w:sz w:val="24"/>
          <w:szCs w:val="24"/>
        </w:rPr>
        <w:t>     </w:t>
      </w:r>
      <w:r w:rsidRPr="008F5DB8">
        <w:rPr>
          <w:rFonts w:asciiTheme="majorHAnsi" w:eastAsia="Bad Script" w:hAnsiTheme="majorHAnsi" w:cstheme="majorHAnsi"/>
          <w:sz w:val="24"/>
          <w:szCs w:val="24"/>
        </w:rPr>
        <w:tab/>
      </w:r>
      <w:r w:rsidRPr="008F5DB8">
        <w:rPr>
          <w:rFonts w:asciiTheme="majorHAnsi" w:eastAsia="Bad Script" w:hAnsiTheme="majorHAnsi" w:cstheme="majorHAnsi"/>
          <w:sz w:val="24"/>
          <w:szCs w:val="24"/>
        </w:rPr>
        <w:tab/>
      </w:r>
      <w:r w:rsidRPr="008F5DB8">
        <w:rPr>
          <w:rFonts w:asciiTheme="majorHAnsi" w:eastAsia="Bad Script" w:hAnsiTheme="majorHAnsi" w:cstheme="majorHAnsi"/>
          <w:sz w:val="24"/>
          <w:szCs w:val="24"/>
        </w:rPr>
        <w:tab/>
      </w:r>
      <w:r w:rsidRPr="008F5DB8">
        <w:rPr>
          <w:rFonts w:asciiTheme="majorHAnsi" w:eastAsia="Bad Script" w:hAnsiTheme="majorHAnsi" w:cstheme="majorHAnsi"/>
          <w:sz w:val="24"/>
          <w:szCs w:val="24"/>
        </w:rPr>
        <w:tab/>
      </w:r>
      <w:r w:rsidR="008F5DB8">
        <w:rPr>
          <w:rFonts w:asciiTheme="majorHAnsi" w:eastAsia="Bad Script" w:hAnsiTheme="majorHAnsi" w:cstheme="majorHAnsi"/>
          <w:sz w:val="24"/>
          <w:szCs w:val="24"/>
        </w:rPr>
        <w:t xml:space="preserve">    </w:t>
      </w:r>
      <w:r w:rsidR="008F5DB8">
        <w:rPr>
          <w:rFonts w:asciiTheme="majorHAnsi" w:eastAsia="Bad Script" w:hAnsiTheme="majorHAnsi" w:cstheme="majorHAnsi"/>
          <w:sz w:val="24"/>
          <w:szCs w:val="24"/>
        </w:rPr>
        <w:tab/>
      </w:r>
      <w:r w:rsidR="008F5DB8">
        <w:rPr>
          <w:rFonts w:asciiTheme="majorHAnsi" w:eastAsia="Bad Script" w:hAnsiTheme="majorHAnsi" w:cstheme="majorHAnsi"/>
          <w:sz w:val="24"/>
          <w:szCs w:val="24"/>
        </w:rPr>
        <w:tab/>
      </w:r>
      <w:r w:rsidR="008F5DB8">
        <w:rPr>
          <w:rFonts w:asciiTheme="majorHAnsi" w:eastAsia="Bad Script" w:hAnsiTheme="majorHAnsi" w:cstheme="majorHAnsi"/>
          <w:sz w:val="24"/>
          <w:szCs w:val="24"/>
        </w:rPr>
        <w:tab/>
        <w:t xml:space="preserve">       </w:t>
      </w:r>
      <w:r w:rsidRPr="008F5DB8">
        <w:rPr>
          <w:rFonts w:asciiTheme="majorHAnsi" w:eastAsia="Bad Script" w:hAnsiTheme="majorHAnsi" w:cstheme="majorHAnsi"/>
          <w:sz w:val="24"/>
          <w:szCs w:val="24"/>
        </w:rPr>
        <w:tab/>
      </w:r>
      <w:r w:rsidRPr="008F5DB8">
        <w:rPr>
          <w:rFonts w:asciiTheme="majorHAnsi" w:hAnsiTheme="majorHAnsi" w:cstheme="majorHAnsi"/>
          <w:sz w:val="22"/>
          <w:szCs w:val="22"/>
        </w:rPr>
        <w:t xml:space="preserve">Date:  </w:t>
      </w:r>
      <w:r w:rsidRPr="008F5DB8">
        <w:rPr>
          <w:rFonts w:asciiTheme="majorHAnsi" w:eastAsia="Bad Script" w:hAnsiTheme="majorHAnsi" w:cstheme="majorHAnsi"/>
          <w:sz w:val="24"/>
          <w:szCs w:val="24"/>
        </w:rPr>
        <w:tab/>
      </w:r>
      <w:r w:rsidRPr="008F5DB8">
        <w:rPr>
          <w:rFonts w:asciiTheme="majorHAnsi" w:hAnsiTheme="majorHAnsi" w:cstheme="majorHAnsi"/>
          <w:b/>
          <w:sz w:val="24"/>
          <w:szCs w:val="24"/>
        </w:rPr>
        <w:t>    </w:t>
      </w:r>
      <w:r w:rsidRPr="008F5DB8">
        <w:rPr>
          <w:rFonts w:asciiTheme="majorHAnsi" w:eastAsia="Bad Script" w:hAnsiTheme="majorHAnsi" w:cstheme="majorHAnsi"/>
          <w:sz w:val="24"/>
          <w:szCs w:val="24"/>
        </w:rPr>
        <w:tab/>
      </w:r>
      <w:r w:rsidRPr="008F5DB8">
        <w:rPr>
          <w:rFonts w:asciiTheme="majorHAnsi" w:eastAsia="Bad Script" w:hAnsiTheme="majorHAnsi" w:cstheme="majorHAnsi"/>
          <w:sz w:val="24"/>
          <w:szCs w:val="24"/>
        </w:rPr>
        <w:tab/>
      </w:r>
    </w:p>
    <w:p w14:paraId="661691FF" w14:textId="77777777" w:rsidR="00B04FC7" w:rsidRPr="008F5DB8" w:rsidRDefault="00B04FC7">
      <w:pPr>
        <w:ind w:right="-36"/>
        <w:rPr>
          <w:rFonts w:asciiTheme="majorHAnsi" w:hAnsiTheme="majorHAnsi" w:cstheme="majorHAnsi"/>
          <w:sz w:val="24"/>
          <w:szCs w:val="24"/>
        </w:rPr>
      </w:pPr>
    </w:p>
    <w:p w14:paraId="0AEBDD8C" w14:textId="48A56BBB" w:rsidR="00B04FC7" w:rsidRPr="008F5DB8" w:rsidRDefault="006416FD">
      <w:pPr>
        <w:ind w:right="-36"/>
        <w:rPr>
          <w:rFonts w:asciiTheme="majorHAnsi" w:hAnsiTheme="majorHAnsi" w:cstheme="majorHAnsi"/>
          <w:sz w:val="24"/>
          <w:szCs w:val="24"/>
        </w:rPr>
      </w:pPr>
      <w:r w:rsidRPr="008F5DB8">
        <w:rPr>
          <w:rFonts w:asciiTheme="majorHAnsi" w:hAnsiTheme="majorHAnsi" w:cstheme="majorHAnsi"/>
          <w:sz w:val="22"/>
          <w:szCs w:val="22"/>
        </w:rPr>
        <w:t>School Nurse Supervisor Signature:</w:t>
      </w:r>
      <w:r w:rsidRPr="008F5DB8">
        <w:rPr>
          <w:rFonts w:asciiTheme="majorHAnsi" w:hAnsiTheme="majorHAnsi" w:cstheme="majorHAnsi"/>
          <w:sz w:val="24"/>
          <w:szCs w:val="24"/>
        </w:rPr>
        <w:t xml:space="preserve">  </w:t>
      </w:r>
      <w:bookmarkStart w:id="29" w:name="23ckvvd" w:colFirst="0" w:colLast="0"/>
      <w:bookmarkEnd w:id="29"/>
      <w:r w:rsidRPr="008F5DB8">
        <w:rPr>
          <w:rFonts w:asciiTheme="majorHAnsi" w:eastAsia="Bad Script" w:hAnsiTheme="majorHAnsi" w:cstheme="majorHAnsi"/>
          <w:b/>
          <w:sz w:val="24"/>
          <w:szCs w:val="24"/>
        </w:rPr>
        <w:t>     </w:t>
      </w:r>
      <w:r w:rsidRPr="008F5DB8">
        <w:rPr>
          <w:rFonts w:asciiTheme="majorHAnsi" w:eastAsia="Bad Script" w:hAnsiTheme="majorHAnsi" w:cstheme="majorHAnsi"/>
          <w:b/>
          <w:sz w:val="24"/>
          <w:szCs w:val="24"/>
        </w:rPr>
        <w:tab/>
      </w:r>
      <w:r w:rsidRPr="008F5DB8">
        <w:rPr>
          <w:rFonts w:asciiTheme="majorHAnsi" w:eastAsia="Bad Script" w:hAnsiTheme="majorHAnsi" w:cstheme="majorHAnsi"/>
          <w:b/>
          <w:sz w:val="24"/>
          <w:szCs w:val="24"/>
        </w:rPr>
        <w:tab/>
      </w:r>
      <w:r w:rsidR="008F5DB8">
        <w:rPr>
          <w:rFonts w:asciiTheme="majorHAnsi" w:eastAsia="Bad Script" w:hAnsiTheme="majorHAnsi" w:cstheme="majorHAnsi"/>
          <w:b/>
          <w:sz w:val="24"/>
          <w:szCs w:val="24"/>
        </w:rPr>
        <w:tab/>
      </w:r>
      <w:r w:rsidR="008F5DB8">
        <w:rPr>
          <w:rFonts w:asciiTheme="majorHAnsi" w:eastAsia="Bad Script" w:hAnsiTheme="majorHAnsi" w:cstheme="majorHAnsi"/>
          <w:b/>
          <w:sz w:val="24"/>
          <w:szCs w:val="24"/>
        </w:rPr>
        <w:tab/>
      </w:r>
      <w:r w:rsidR="008F5DB8">
        <w:rPr>
          <w:rFonts w:asciiTheme="majorHAnsi" w:eastAsia="Bad Script" w:hAnsiTheme="majorHAnsi" w:cstheme="majorHAnsi"/>
          <w:b/>
          <w:sz w:val="24"/>
          <w:szCs w:val="24"/>
        </w:rPr>
        <w:tab/>
      </w:r>
      <w:r w:rsidRPr="008F5DB8">
        <w:rPr>
          <w:rFonts w:asciiTheme="majorHAnsi" w:eastAsia="Bad Script" w:hAnsiTheme="majorHAnsi" w:cstheme="majorHAnsi"/>
          <w:b/>
          <w:sz w:val="24"/>
          <w:szCs w:val="24"/>
        </w:rPr>
        <w:tab/>
      </w:r>
      <w:r w:rsidRPr="008F5DB8">
        <w:rPr>
          <w:rFonts w:asciiTheme="majorHAnsi" w:hAnsiTheme="majorHAnsi" w:cstheme="majorHAnsi"/>
          <w:sz w:val="22"/>
          <w:szCs w:val="22"/>
        </w:rPr>
        <w:t xml:space="preserve">Date:  </w:t>
      </w:r>
      <w:r w:rsidRPr="008F5DB8">
        <w:rPr>
          <w:rFonts w:asciiTheme="majorHAnsi" w:eastAsia="Bad Script" w:hAnsiTheme="majorHAnsi" w:cstheme="majorHAnsi"/>
          <w:sz w:val="24"/>
          <w:szCs w:val="24"/>
        </w:rPr>
        <w:tab/>
      </w:r>
      <w:r w:rsidRPr="008F5DB8">
        <w:rPr>
          <w:rFonts w:asciiTheme="majorHAnsi" w:hAnsiTheme="majorHAnsi" w:cstheme="majorHAnsi"/>
          <w:b/>
          <w:sz w:val="24"/>
          <w:szCs w:val="24"/>
        </w:rPr>
        <w:t>     </w:t>
      </w:r>
      <w:r w:rsidRPr="008F5DB8">
        <w:rPr>
          <w:rFonts w:asciiTheme="majorHAnsi" w:eastAsia="Bad Script" w:hAnsiTheme="majorHAnsi" w:cstheme="majorHAnsi"/>
          <w:b/>
          <w:sz w:val="24"/>
          <w:szCs w:val="24"/>
        </w:rPr>
        <w:tab/>
      </w:r>
    </w:p>
    <w:sectPr w:rsidR="00B04FC7" w:rsidRPr="008F5DB8">
      <w:footerReference w:type="default" r:id="rId10"/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BAE4D" w14:textId="77777777" w:rsidR="006D51E8" w:rsidRDefault="006D51E8">
      <w:r>
        <w:separator/>
      </w:r>
    </w:p>
  </w:endnote>
  <w:endnote w:type="continuationSeparator" w:id="0">
    <w:p w14:paraId="3942828C" w14:textId="77777777" w:rsidR="006D51E8" w:rsidRDefault="006D51E8">
      <w:r>
        <w:continuationSeparator/>
      </w:r>
    </w:p>
  </w:endnote>
  <w:endnote w:type="continuationNotice" w:id="1">
    <w:p w14:paraId="075E2EC0" w14:textId="77777777" w:rsidR="006D51E8" w:rsidRDefault="006D51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d Scrip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224B8" w14:textId="00AE4E13" w:rsidR="00B04FC7" w:rsidRDefault="006416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 xml:space="preserve">Rev: </w:t>
    </w:r>
    <w:r w:rsidR="007B20D6">
      <w:rPr>
        <w:color w:val="000000"/>
      </w:rPr>
      <w:t>7/202</w:t>
    </w:r>
    <w:r w:rsidR="008F5DB8">
      <w:rPr>
        <w:color w:val="00000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D5BCF" w14:textId="77777777" w:rsidR="006D51E8" w:rsidRDefault="006D51E8">
      <w:r>
        <w:separator/>
      </w:r>
    </w:p>
  </w:footnote>
  <w:footnote w:type="continuationSeparator" w:id="0">
    <w:p w14:paraId="142A3357" w14:textId="77777777" w:rsidR="006D51E8" w:rsidRDefault="006D51E8">
      <w:r>
        <w:continuationSeparator/>
      </w:r>
    </w:p>
  </w:footnote>
  <w:footnote w:type="continuationNotice" w:id="1">
    <w:p w14:paraId="4F99C74B" w14:textId="77777777" w:rsidR="006D51E8" w:rsidRDefault="006D51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06911"/>
    <w:multiLevelType w:val="multilevel"/>
    <w:tmpl w:val="D89A185A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D54FFF"/>
    <w:multiLevelType w:val="multilevel"/>
    <w:tmpl w:val="84E81D2E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A67D53"/>
    <w:multiLevelType w:val="multilevel"/>
    <w:tmpl w:val="5E04594E"/>
    <w:lvl w:ilvl="0">
      <w:start w:val="1"/>
      <w:numFmt w:val="upperLetter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C5454"/>
    <w:multiLevelType w:val="multilevel"/>
    <w:tmpl w:val="E83CC52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04AA4"/>
    <w:multiLevelType w:val="multilevel"/>
    <w:tmpl w:val="5D727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6608C"/>
    <w:multiLevelType w:val="multilevel"/>
    <w:tmpl w:val="6B1EE752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ED7791B"/>
    <w:multiLevelType w:val="multilevel"/>
    <w:tmpl w:val="8E689F2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B271A"/>
    <w:multiLevelType w:val="multilevel"/>
    <w:tmpl w:val="9FF2900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E66AC"/>
    <w:multiLevelType w:val="multilevel"/>
    <w:tmpl w:val="4A46E012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016950"/>
    <w:multiLevelType w:val="multilevel"/>
    <w:tmpl w:val="DDDE38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A2A27"/>
    <w:multiLevelType w:val="multilevel"/>
    <w:tmpl w:val="AEBAB0EC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522098C"/>
    <w:multiLevelType w:val="multilevel"/>
    <w:tmpl w:val="C2E6AE5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3E44D2"/>
    <w:multiLevelType w:val="multilevel"/>
    <w:tmpl w:val="DD242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D3067"/>
    <w:multiLevelType w:val="multilevel"/>
    <w:tmpl w:val="22CEBAD6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821F77"/>
    <w:multiLevelType w:val="multilevel"/>
    <w:tmpl w:val="A7B2D6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62D09"/>
    <w:multiLevelType w:val="multilevel"/>
    <w:tmpl w:val="F25C7A96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47D3371"/>
    <w:multiLevelType w:val="multilevel"/>
    <w:tmpl w:val="8B92FBD4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334593"/>
    <w:multiLevelType w:val="multilevel"/>
    <w:tmpl w:val="D60879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6B3C54"/>
    <w:multiLevelType w:val="hybridMultilevel"/>
    <w:tmpl w:val="6CF0AB24"/>
    <w:lvl w:ilvl="0" w:tplc="AFFE299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B0520"/>
    <w:multiLevelType w:val="multilevel"/>
    <w:tmpl w:val="95D69F8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FC6EF6"/>
    <w:multiLevelType w:val="multilevel"/>
    <w:tmpl w:val="3F728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C66C8"/>
    <w:multiLevelType w:val="multilevel"/>
    <w:tmpl w:val="8F9031C8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C022B0B"/>
    <w:multiLevelType w:val="multilevel"/>
    <w:tmpl w:val="E778A4A4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A79DF"/>
    <w:multiLevelType w:val="multilevel"/>
    <w:tmpl w:val="5984935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DE05F4"/>
    <w:multiLevelType w:val="multilevel"/>
    <w:tmpl w:val="48EE319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F74561"/>
    <w:multiLevelType w:val="hybridMultilevel"/>
    <w:tmpl w:val="7FDA3220"/>
    <w:lvl w:ilvl="0" w:tplc="FC00331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66EF2"/>
    <w:multiLevelType w:val="multilevel"/>
    <w:tmpl w:val="FE103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01858"/>
    <w:multiLevelType w:val="multilevel"/>
    <w:tmpl w:val="58C4E93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92CC1"/>
    <w:multiLevelType w:val="multilevel"/>
    <w:tmpl w:val="6D606274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2E0B3F"/>
    <w:multiLevelType w:val="multilevel"/>
    <w:tmpl w:val="5894A55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F4FC3"/>
    <w:multiLevelType w:val="multilevel"/>
    <w:tmpl w:val="6F08FA42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3733BA"/>
    <w:multiLevelType w:val="multilevel"/>
    <w:tmpl w:val="42A626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4F2D23"/>
    <w:multiLevelType w:val="multilevel"/>
    <w:tmpl w:val="85AEF3DE"/>
    <w:lvl w:ilvl="0">
      <w:start w:val="1"/>
      <w:numFmt w:val="upperLetter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6A1D3D"/>
    <w:multiLevelType w:val="multilevel"/>
    <w:tmpl w:val="B10499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6C5C5E"/>
    <w:multiLevelType w:val="multilevel"/>
    <w:tmpl w:val="B57869BE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</w:abstractNum>
  <w:num w:numId="1" w16cid:durableId="1226333309">
    <w:abstractNumId w:val="6"/>
  </w:num>
  <w:num w:numId="2" w16cid:durableId="1608344358">
    <w:abstractNumId w:val="22"/>
  </w:num>
  <w:num w:numId="3" w16cid:durableId="1545557786">
    <w:abstractNumId w:val="24"/>
  </w:num>
  <w:num w:numId="4" w16cid:durableId="411392066">
    <w:abstractNumId w:val="14"/>
  </w:num>
  <w:num w:numId="5" w16cid:durableId="866483351">
    <w:abstractNumId w:val="16"/>
  </w:num>
  <w:num w:numId="6" w16cid:durableId="318190514">
    <w:abstractNumId w:val="28"/>
  </w:num>
  <w:num w:numId="7" w16cid:durableId="1686905146">
    <w:abstractNumId w:val="21"/>
  </w:num>
  <w:num w:numId="8" w16cid:durableId="494802451">
    <w:abstractNumId w:val="8"/>
  </w:num>
  <w:num w:numId="9" w16cid:durableId="589461272">
    <w:abstractNumId w:val="27"/>
  </w:num>
  <w:num w:numId="10" w16cid:durableId="674308144">
    <w:abstractNumId w:val="34"/>
  </w:num>
  <w:num w:numId="11" w16cid:durableId="1009259976">
    <w:abstractNumId w:val="3"/>
  </w:num>
  <w:num w:numId="12" w16cid:durableId="1838837665">
    <w:abstractNumId w:val="1"/>
  </w:num>
  <w:num w:numId="13" w16cid:durableId="1446001865">
    <w:abstractNumId w:val="29"/>
  </w:num>
  <w:num w:numId="14" w16cid:durableId="299696758">
    <w:abstractNumId w:val="13"/>
  </w:num>
  <w:num w:numId="15" w16cid:durableId="1834099958">
    <w:abstractNumId w:val="5"/>
  </w:num>
  <w:num w:numId="16" w16cid:durableId="886725698">
    <w:abstractNumId w:val="30"/>
  </w:num>
  <w:num w:numId="17" w16cid:durableId="1808355343">
    <w:abstractNumId w:val="12"/>
  </w:num>
  <w:num w:numId="18" w16cid:durableId="651325298">
    <w:abstractNumId w:val="9"/>
  </w:num>
  <w:num w:numId="19" w16cid:durableId="1185249082">
    <w:abstractNumId w:val="26"/>
  </w:num>
  <w:num w:numId="20" w16cid:durableId="1792020174">
    <w:abstractNumId w:val="31"/>
  </w:num>
  <w:num w:numId="21" w16cid:durableId="1419907026">
    <w:abstractNumId w:val="32"/>
  </w:num>
  <w:num w:numId="22" w16cid:durableId="448014139">
    <w:abstractNumId w:val="4"/>
  </w:num>
  <w:num w:numId="23" w16cid:durableId="1914391467">
    <w:abstractNumId w:val="2"/>
  </w:num>
  <w:num w:numId="24" w16cid:durableId="781194935">
    <w:abstractNumId w:val="11"/>
  </w:num>
  <w:num w:numId="25" w16cid:durableId="560333769">
    <w:abstractNumId w:val="19"/>
  </w:num>
  <w:num w:numId="26" w16cid:durableId="2102338643">
    <w:abstractNumId w:val="23"/>
  </w:num>
  <w:num w:numId="27" w16cid:durableId="1439178505">
    <w:abstractNumId w:val="7"/>
  </w:num>
  <w:num w:numId="28" w16cid:durableId="206916180">
    <w:abstractNumId w:val="20"/>
  </w:num>
  <w:num w:numId="29" w16cid:durableId="1718354756">
    <w:abstractNumId w:val="17"/>
  </w:num>
  <w:num w:numId="30" w16cid:durableId="110978981">
    <w:abstractNumId w:val="0"/>
  </w:num>
  <w:num w:numId="31" w16cid:durableId="2087649761">
    <w:abstractNumId w:val="15"/>
  </w:num>
  <w:num w:numId="32" w16cid:durableId="404181954">
    <w:abstractNumId w:val="10"/>
  </w:num>
  <w:num w:numId="33" w16cid:durableId="1621451538">
    <w:abstractNumId w:val="33"/>
  </w:num>
  <w:num w:numId="34" w16cid:durableId="1426463530">
    <w:abstractNumId w:val="18"/>
  </w:num>
  <w:num w:numId="35" w16cid:durableId="156888436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FC7"/>
    <w:rsid w:val="0002304A"/>
    <w:rsid w:val="00057605"/>
    <w:rsid w:val="00062F82"/>
    <w:rsid w:val="00070C96"/>
    <w:rsid w:val="000937A0"/>
    <w:rsid w:val="000970BD"/>
    <w:rsid w:val="000C097E"/>
    <w:rsid w:val="000D68EB"/>
    <w:rsid w:val="000F380E"/>
    <w:rsid w:val="0015250B"/>
    <w:rsid w:val="00172617"/>
    <w:rsid w:val="00173CD4"/>
    <w:rsid w:val="00177425"/>
    <w:rsid w:val="001933AD"/>
    <w:rsid w:val="001A99E6"/>
    <w:rsid w:val="001F6A90"/>
    <w:rsid w:val="00212E5B"/>
    <w:rsid w:val="00233BDF"/>
    <w:rsid w:val="00240080"/>
    <w:rsid w:val="002418F3"/>
    <w:rsid w:val="00241AFF"/>
    <w:rsid w:val="002703DA"/>
    <w:rsid w:val="002A52CD"/>
    <w:rsid w:val="002A774A"/>
    <w:rsid w:val="002B56CB"/>
    <w:rsid w:val="002D4B5C"/>
    <w:rsid w:val="003004A9"/>
    <w:rsid w:val="003256BF"/>
    <w:rsid w:val="0038592C"/>
    <w:rsid w:val="003917A5"/>
    <w:rsid w:val="00396004"/>
    <w:rsid w:val="003C5652"/>
    <w:rsid w:val="003F070F"/>
    <w:rsid w:val="00410D4D"/>
    <w:rsid w:val="00414D99"/>
    <w:rsid w:val="00472200"/>
    <w:rsid w:val="004A4807"/>
    <w:rsid w:val="005049E1"/>
    <w:rsid w:val="00540546"/>
    <w:rsid w:val="00540F9D"/>
    <w:rsid w:val="00570F68"/>
    <w:rsid w:val="00583C58"/>
    <w:rsid w:val="005B6E64"/>
    <w:rsid w:val="005E6C14"/>
    <w:rsid w:val="00610EEE"/>
    <w:rsid w:val="00614C73"/>
    <w:rsid w:val="00617B07"/>
    <w:rsid w:val="00630602"/>
    <w:rsid w:val="00633265"/>
    <w:rsid w:val="006416FD"/>
    <w:rsid w:val="00652B3C"/>
    <w:rsid w:val="00654F27"/>
    <w:rsid w:val="00656FF5"/>
    <w:rsid w:val="0065825A"/>
    <w:rsid w:val="00662CAB"/>
    <w:rsid w:val="00667C56"/>
    <w:rsid w:val="00673D70"/>
    <w:rsid w:val="00681331"/>
    <w:rsid w:val="006D51E8"/>
    <w:rsid w:val="006F1149"/>
    <w:rsid w:val="00701486"/>
    <w:rsid w:val="00727942"/>
    <w:rsid w:val="007A33D9"/>
    <w:rsid w:val="007B20D6"/>
    <w:rsid w:val="007D1964"/>
    <w:rsid w:val="00832480"/>
    <w:rsid w:val="00843EE8"/>
    <w:rsid w:val="00891B1D"/>
    <w:rsid w:val="008970CB"/>
    <w:rsid w:val="008D2F58"/>
    <w:rsid w:val="008D5781"/>
    <w:rsid w:val="008F46DE"/>
    <w:rsid w:val="008F5DB8"/>
    <w:rsid w:val="00903AA8"/>
    <w:rsid w:val="00907DAF"/>
    <w:rsid w:val="00944C6D"/>
    <w:rsid w:val="00963634"/>
    <w:rsid w:val="009B3AD8"/>
    <w:rsid w:val="009E5017"/>
    <w:rsid w:val="00A13A7D"/>
    <w:rsid w:val="00A31CC6"/>
    <w:rsid w:val="00A543B8"/>
    <w:rsid w:val="00A75B66"/>
    <w:rsid w:val="00A92EF0"/>
    <w:rsid w:val="00AC21F8"/>
    <w:rsid w:val="00AD0259"/>
    <w:rsid w:val="00B04FC7"/>
    <w:rsid w:val="00B16E88"/>
    <w:rsid w:val="00B17176"/>
    <w:rsid w:val="00B348FF"/>
    <w:rsid w:val="00B83E94"/>
    <w:rsid w:val="00B85446"/>
    <w:rsid w:val="00B87CB0"/>
    <w:rsid w:val="00BA5D21"/>
    <w:rsid w:val="00C00C62"/>
    <w:rsid w:val="00C334D5"/>
    <w:rsid w:val="00C56D5A"/>
    <w:rsid w:val="00C9470F"/>
    <w:rsid w:val="00CB1750"/>
    <w:rsid w:val="00CC2AD0"/>
    <w:rsid w:val="00D01A1E"/>
    <w:rsid w:val="00D461EA"/>
    <w:rsid w:val="00D83984"/>
    <w:rsid w:val="00DA228E"/>
    <w:rsid w:val="00E6249E"/>
    <w:rsid w:val="00E72EDA"/>
    <w:rsid w:val="00F12AB0"/>
    <w:rsid w:val="00F41F14"/>
    <w:rsid w:val="00F915D3"/>
    <w:rsid w:val="00F956A0"/>
    <w:rsid w:val="00FA3355"/>
    <w:rsid w:val="052D0781"/>
    <w:rsid w:val="08CB15F3"/>
    <w:rsid w:val="0B49EC4B"/>
    <w:rsid w:val="0C902D24"/>
    <w:rsid w:val="0FA967BA"/>
    <w:rsid w:val="121A453E"/>
    <w:rsid w:val="13E9F0A4"/>
    <w:rsid w:val="1484295A"/>
    <w:rsid w:val="1744FF67"/>
    <w:rsid w:val="18303151"/>
    <w:rsid w:val="18D76A69"/>
    <w:rsid w:val="1913CE0D"/>
    <w:rsid w:val="1C3B480D"/>
    <w:rsid w:val="1DF40A30"/>
    <w:rsid w:val="1EB09C3B"/>
    <w:rsid w:val="1F53A416"/>
    <w:rsid w:val="22416FE2"/>
    <w:rsid w:val="23B3E52D"/>
    <w:rsid w:val="24591FC1"/>
    <w:rsid w:val="27BDCEBA"/>
    <w:rsid w:val="30A617C7"/>
    <w:rsid w:val="31C56015"/>
    <w:rsid w:val="31CA5438"/>
    <w:rsid w:val="34DADF10"/>
    <w:rsid w:val="35336EF6"/>
    <w:rsid w:val="358C40C9"/>
    <w:rsid w:val="37EB9981"/>
    <w:rsid w:val="3BB0E72B"/>
    <w:rsid w:val="3BB4FB60"/>
    <w:rsid w:val="41AA4DED"/>
    <w:rsid w:val="4922EB31"/>
    <w:rsid w:val="4CE3C28B"/>
    <w:rsid w:val="4F37D618"/>
    <w:rsid w:val="4FAE432A"/>
    <w:rsid w:val="518935E1"/>
    <w:rsid w:val="53A19431"/>
    <w:rsid w:val="55C7E47E"/>
    <w:rsid w:val="5769191D"/>
    <w:rsid w:val="57B78D75"/>
    <w:rsid w:val="5BAF9081"/>
    <w:rsid w:val="5C4C99EB"/>
    <w:rsid w:val="5E9DEC2C"/>
    <w:rsid w:val="5EBAF7DC"/>
    <w:rsid w:val="601E4DB8"/>
    <w:rsid w:val="63298155"/>
    <w:rsid w:val="633D7782"/>
    <w:rsid w:val="643FC241"/>
    <w:rsid w:val="650FE50E"/>
    <w:rsid w:val="67458341"/>
    <w:rsid w:val="69ACBA10"/>
    <w:rsid w:val="69F30E61"/>
    <w:rsid w:val="69FEDC5F"/>
    <w:rsid w:val="6C15CB99"/>
    <w:rsid w:val="6F15B773"/>
    <w:rsid w:val="75033C71"/>
    <w:rsid w:val="7B9CF39C"/>
    <w:rsid w:val="7D04D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D27CB"/>
  <w15:docId w15:val="{0B0329BA-5F2F-4921-A5A5-5CE0C8DF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4F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F27"/>
  </w:style>
  <w:style w:type="paragraph" w:styleId="Footer">
    <w:name w:val="footer"/>
    <w:basedOn w:val="Normal"/>
    <w:link w:val="FooterChar"/>
    <w:uiPriority w:val="99"/>
    <w:unhideWhenUsed/>
    <w:rsid w:val="00654F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F27"/>
  </w:style>
  <w:style w:type="character" w:styleId="PlaceholderText">
    <w:name w:val="Placeholder Text"/>
    <w:basedOn w:val="DefaultParagraphFont"/>
    <w:uiPriority w:val="99"/>
    <w:semiHidden/>
    <w:rsid w:val="00D461E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67C5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7C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7C5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32480"/>
  </w:style>
  <w:style w:type="character" w:styleId="CommentReference">
    <w:name w:val="annotation reference"/>
    <w:basedOn w:val="DefaultParagraphFont"/>
    <w:uiPriority w:val="99"/>
    <w:semiHidden/>
    <w:unhideWhenUsed/>
    <w:rsid w:val="00270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03DA"/>
  </w:style>
  <w:style w:type="character" w:customStyle="1" w:styleId="CommentTextChar">
    <w:name w:val="Comment Text Char"/>
    <w:basedOn w:val="DefaultParagraphFont"/>
    <w:link w:val="CommentText"/>
    <w:uiPriority w:val="99"/>
    <w:rsid w:val="002703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3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3DA"/>
    <w:rPr>
      <w:b/>
      <w:bCs/>
    </w:rPr>
  </w:style>
  <w:style w:type="paragraph" w:styleId="ListParagraph">
    <w:name w:val="List Paragraph"/>
    <w:basedOn w:val="Normal"/>
    <w:uiPriority w:val="34"/>
    <w:qFormat/>
    <w:rsid w:val="00A75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FA3F7270A2A4CA07E41E3210E872D" ma:contentTypeVersion="12" ma:contentTypeDescription="Create a new document." ma:contentTypeScope="" ma:versionID="55e941efd62dead2ace657174da53e01">
  <xsd:schema xmlns:xsd="http://www.w3.org/2001/XMLSchema" xmlns:xs="http://www.w3.org/2001/XMLSchema" xmlns:p="http://schemas.microsoft.com/office/2006/metadata/properties" xmlns:ns2="2ff06664-9a82-4be0-8104-c24b36ba6530" xmlns:ns3="0f02478c-a0e9-4be7-9c75-911148d8e651" targetNamespace="http://schemas.microsoft.com/office/2006/metadata/properties" ma:root="true" ma:fieldsID="646c11915d88817dcc441c7187a9cf06" ns2:_="" ns3:_="">
    <xsd:import namespace="2ff06664-9a82-4be0-8104-c24b36ba6530"/>
    <xsd:import namespace="0f02478c-a0e9-4be7-9c75-911148d8e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06664-9a82-4be0-8104-c24b36ba6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2478c-a0e9-4be7-9c75-911148d8e6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2021014-9501-437a-ab5d-0d0281d67c95}" ma:internalName="TaxCatchAll" ma:showField="CatchAllData" ma:web="0f02478c-a0e9-4be7-9c75-911148d8e6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f06664-9a82-4be0-8104-c24b36ba6530">
      <Terms xmlns="http://schemas.microsoft.com/office/infopath/2007/PartnerControls"/>
    </lcf76f155ced4ddcb4097134ff3c332f>
    <TaxCatchAll xmlns="0f02478c-a0e9-4be7-9c75-911148d8e651" xsi:nil="true"/>
  </documentManagement>
</p:properties>
</file>

<file path=customXml/itemProps1.xml><?xml version="1.0" encoding="utf-8"?>
<ds:datastoreItem xmlns:ds="http://schemas.openxmlformats.org/officeDocument/2006/customXml" ds:itemID="{0537392C-88DF-4937-B114-33BF6DC77D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A242E4-13F7-4059-A00B-EB8497190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06664-9a82-4be0-8104-c24b36ba6530"/>
    <ds:schemaRef ds:uri="0f02478c-a0e9-4be7-9c75-911148d8e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B3D28-34F8-4B2D-8F48-3B2284D0E6C0}">
  <ds:schemaRefs>
    <ds:schemaRef ds:uri="http://schemas.microsoft.com/office/2006/metadata/properties"/>
    <ds:schemaRef ds:uri="http://schemas.microsoft.com/office/infopath/2007/PartnerControls"/>
    <ds:schemaRef ds:uri="2ff06664-9a82-4be0-8104-c24b36ba6530"/>
    <ds:schemaRef ds:uri="0f02478c-a0e9-4be7-9c75-911148d8e6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Nichols, Ann</dc:creator>
  <cp:keywords/>
  <cp:lastModifiedBy>Corso, Jennifer L</cp:lastModifiedBy>
  <cp:revision>2</cp:revision>
  <dcterms:created xsi:type="dcterms:W3CDTF">2025-07-31T17:20:00Z</dcterms:created>
  <dcterms:modified xsi:type="dcterms:W3CDTF">2025-07-31T17:20:00Z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0x01010079FFA3F7270A2A4CA07E41E3210E872D</vt:lpwstr>
  </property>
  <property fmtid="{D5CDD505-2E9C-101B-9397-08002B2CF9AE}" pid="3" name="MediaServiceImageTags">
    <vt:lpwstr/>
  </property>
</Properties>
</file>